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8DC9" w14:textId="77777777" w:rsidR="00BC5E82" w:rsidRPr="00BC5E82" w:rsidRDefault="00BC5E82" w:rsidP="00BC5E82">
      <w:pPr>
        <w:rPr>
          <w:b/>
          <w:bCs/>
          <w:sz w:val="32"/>
          <w:szCs w:val="32"/>
          <w:lang w:val="en-CA"/>
        </w:rPr>
      </w:pPr>
      <w:r w:rsidRPr="00BC5E82">
        <w:rPr>
          <w:b/>
          <w:bCs/>
          <w:sz w:val="32"/>
          <w:szCs w:val="32"/>
          <w:lang w:val="en-CA"/>
        </w:rPr>
        <w:t>Cell Phones: A Gift for the Ages</w:t>
      </w:r>
    </w:p>
    <w:p w14:paraId="4AC43BE6" w14:textId="77777777" w:rsidR="00BC5E82" w:rsidRPr="00BC5E82" w:rsidRDefault="00BC5E82" w:rsidP="00BC5E82">
      <w:pPr>
        <w:rPr>
          <w:b/>
          <w:bCs/>
          <w:sz w:val="28"/>
          <w:szCs w:val="28"/>
          <w:lang w:val="en-CA"/>
        </w:rPr>
      </w:pPr>
      <w:r w:rsidRPr="00BC5E82">
        <w:rPr>
          <w:b/>
          <w:bCs/>
          <w:i/>
          <w:iCs/>
          <w:sz w:val="28"/>
          <w:szCs w:val="28"/>
          <w:lang w:val="en-CA"/>
        </w:rPr>
        <w:t>Fact or Fiction? Five Questions Every Parent Should Ask</w:t>
      </w:r>
    </w:p>
    <w:p w14:paraId="653AC556" w14:textId="77777777" w:rsidR="00BC5E82" w:rsidRPr="00BC5E82" w:rsidRDefault="00BC5E82" w:rsidP="00BC5E82">
      <w:pPr>
        <w:rPr>
          <w:sz w:val="28"/>
          <w:szCs w:val="28"/>
          <w:lang w:val="en-CA"/>
        </w:rPr>
      </w:pPr>
      <w:r w:rsidRPr="00BC5E82">
        <w:rPr>
          <w:sz w:val="28"/>
          <w:szCs w:val="28"/>
          <w:lang w:val="en-CA"/>
        </w:rPr>
        <w:t>The smartphone is arguably the most powerful consumer device ever placed in a child’s hand. It connects them to the world’s knowledge, their friends, creative tools, and emergency support. It also connects them to distraction, anxiety, exploitation, and addiction.</w:t>
      </w:r>
    </w:p>
    <w:p w14:paraId="238279F6" w14:textId="6599C5B4" w:rsidR="00BC5E82" w:rsidRPr="00BC5E82" w:rsidRDefault="00BC5E82" w:rsidP="00BC5E82">
      <w:pPr>
        <w:rPr>
          <w:sz w:val="28"/>
          <w:szCs w:val="28"/>
          <w:lang w:val="en-CA"/>
        </w:rPr>
      </w:pPr>
      <w:r w:rsidRPr="00BC5E82">
        <w:rPr>
          <w:sz w:val="28"/>
          <w:szCs w:val="28"/>
          <w:lang w:val="en-CA"/>
        </w:rPr>
        <w:t>Is this alarmism—or reality?</w:t>
      </w:r>
      <w:r w:rsidRPr="00BC5E82">
        <w:rPr>
          <w:sz w:val="28"/>
          <w:szCs w:val="28"/>
          <w:lang w:val="en-CA"/>
        </w:rPr>
        <w:t xml:space="preserve"> </w:t>
      </w:r>
      <w:r w:rsidRPr="00BC5E82">
        <w:rPr>
          <w:sz w:val="28"/>
          <w:szCs w:val="28"/>
          <w:lang w:val="en-CA"/>
        </w:rPr>
        <w:t xml:space="preserve">Let’s separate </w:t>
      </w:r>
      <w:r w:rsidRPr="00BC5E82">
        <w:rPr>
          <w:b/>
          <w:bCs/>
          <w:sz w:val="28"/>
          <w:szCs w:val="28"/>
          <w:lang w:val="en-CA"/>
        </w:rPr>
        <w:t>fact from fiction.</w:t>
      </w:r>
    </w:p>
    <w:p w14:paraId="554B8A82" w14:textId="77777777" w:rsidR="00BC5E82" w:rsidRPr="00BC5E82" w:rsidRDefault="00BC5E82" w:rsidP="00BC5E82">
      <w:pPr>
        <w:rPr>
          <w:b/>
          <w:bCs/>
          <w:sz w:val="28"/>
          <w:szCs w:val="28"/>
          <w:lang w:val="en-CA"/>
        </w:rPr>
      </w:pPr>
      <w:r w:rsidRPr="00BC5E82">
        <w:rPr>
          <w:b/>
          <w:bCs/>
          <w:sz w:val="28"/>
          <w:szCs w:val="28"/>
          <w:lang w:val="en-CA"/>
        </w:rPr>
        <w:t>1. “Cell phone addiction isn’t real. Kids just need more discipline.”</w:t>
      </w:r>
    </w:p>
    <w:p w14:paraId="76B46C4D" w14:textId="1263B236" w:rsidR="00BC5E82" w:rsidRPr="00BC5E82" w:rsidRDefault="00BC5E82" w:rsidP="00BC5E82">
      <w:pPr>
        <w:rPr>
          <w:sz w:val="28"/>
          <w:szCs w:val="28"/>
          <w:lang w:val="en-CA"/>
        </w:rPr>
      </w:pPr>
      <w:r w:rsidRPr="00BC5E82">
        <w:rPr>
          <w:b/>
          <w:bCs/>
          <w:sz w:val="28"/>
          <w:szCs w:val="28"/>
          <w:lang w:val="en-CA"/>
        </w:rPr>
        <w:t>Fiction.</w:t>
      </w:r>
      <w:r w:rsidRPr="00BC5E82">
        <w:rPr>
          <w:b/>
          <w:bCs/>
          <w:sz w:val="28"/>
          <w:szCs w:val="28"/>
          <w:lang w:val="en-CA"/>
        </w:rPr>
        <w:t xml:space="preserve"> </w:t>
      </w:r>
      <w:r w:rsidRPr="00BC5E82">
        <w:rPr>
          <w:sz w:val="28"/>
          <w:szCs w:val="28"/>
          <w:lang w:val="en-CA"/>
        </w:rPr>
        <w:t>Major health organizations, including the World Health Organization, recognize problematic digital use patterns, including gaming disorder, as behavioral addictions. Neurological studies show that social media notifications trigger dopamine responses similar to other addictive stimuli.</w:t>
      </w:r>
    </w:p>
    <w:p w14:paraId="10633AC1" w14:textId="61933E54" w:rsidR="00BC5E82" w:rsidRPr="00BC5E82" w:rsidRDefault="00BC5E82" w:rsidP="00BC5E82">
      <w:pPr>
        <w:rPr>
          <w:sz w:val="28"/>
          <w:szCs w:val="28"/>
          <w:lang w:val="en-CA"/>
        </w:rPr>
      </w:pPr>
      <w:r w:rsidRPr="00BC5E82">
        <w:rPr>
          <w:sz w:val="28"/>
          <w:szCs w:val="28"/>
          <w:lang w:val="en-CA"/>
        </w:rPr>
        <w:t>The architecture of many platforms—designed by companies such as Meta Platforms and ByteDance—is intentionally engineered to maximize engagement time. Infinite scroll, intermittent rewards, and algorithmic targeting are not accidents.</w:t>
      </w:r>
      <w:r w:rsidRPr="00BC5E82">
        <w:rPr>
          <w:sz w:val="28"/>
          <w:szCs w:val="28"/>
          <w:lang w:val="en-CA"/>
        </w:rPr>
        <w:t xml:space="preserve"> </w:t>
      </w:r>
      <w:r w:rsidRPr="00BC5E82">
        <w:rPr>
          <w:sz w:val="28"/>
          <w:szCs w:val="28"/>
          <w:lang w:val="en-CA"/>
        </w:rPr>
        <w:t>This is not simply a willpower issue. It is design meeting an undeveloped brain.</w:t>
      </w:r>
    </w:p>
    <w:p w14:paraId="0D1DF075" w14:textId="4E25E98C" w:rsidR="00BC5E82" w:rsidRPr="00BC5E82" w:rsidRDefault="00BC5E82" w:rsidP="00BC5E82">
      <w:pPr>
        <w:rPr>
          <w:b/>
          <w:bCs/>
          <w:sz w:val="28"/>
          <w:szCs w:val="28"/>
          <w:lang w:val="en-CA"/>
        </w:rPr>
      </w:pPr>
      <w:r w:rsidRPr="00BC5E82">
        <w:rPr>
          <w:b/>
          <w:bCs/>
          <w:sz w:val="28"/>
          <w:szCs w:val="28"/>
          <w:lang w:val="en-CA"/>
        </w:rPr>
        <w:t>2. “More screen time means better digital skills.”</w:t>
      </w:r>
      <w:r w:rsidRPr="00BC5E82">
        <w:rPr>
          <w:b/>
          <w:bCs/>
          <w:sz w:val="28"/>
          <w:szCs w:val="28"/>
          <w:lang w:val="en-CA"/>
        </w:rPr>
        <w:t xml:space="preserve"> </w:t>
      </w:r>
    </w:p>
    <w:p w14:paraId="66EC6183" w14:textId="2DC661C6" w:rsidR="00BC5E82" w:rsidRPr="00BC5E82" w:rsidRDefault="00BC5E82" w:rsidP="00BC5E82">
      <w:pPr>
        <w:rPr>
          <w:sz w:val="28"/>
          <w:szCs w:val="28"/>
          <w:lang w:val="en-CA"/>
        </w:rPr>
      </w:pPr>
      <w:r w:rsidRPr="00BC5E82">
        <w:rPr>
          <w:b/>
          <w:bCs/>
          <w:sz w:val="28"/>
          <w:szCs w:val="28"/>
          <w:lang w:val="en-CA"/>
        </w:rPr>
        <w:t>Mostly Fiction.</w:t>
      </w:r>
      <w:r w:rsidRPr="00BC5E82">
        <w:rPr>
          <w:b/>
          <w:bCs/>
          <w:sz w:val="28"/>
          <w:szCs w:val="28"/>
          <w:lang w:val="en-CA"/>
        </w:rPr>
        <w:t xml:space="preserve"> </w:t>
      </w:r>
      <w:r w:rsidRPr="00BC5E82">
        <w:rPr>
          <w:sz w:val="28"/>
          <w:szCs w:val="28"/>
          <w:lang w:val="en-CA"/>
        </w:rPr>
        <w:t xml:space="preserve">There is a difference between </w:t>
      </w:r>
      <w:r w:rsidRPr="00BC5E82">
        <w:rPr>
          <w:b/>
          <w:bCs/>
          <w:sz w:val="28"/>
          <w:szCs w:val="28"/>
          <w:lang w:val="en-CA"/>
        </w:rPr>
        <w:t>consuming</w:t>
      </w:r>
      <w:r w:rsidRPr="00BC5E82">
        <w:rPr>
          <w:sz w:val="28"/>
          <w:szCs w:val="28"/>
          <w:lang w:val="en-CA"/>
        </w:rPr>
        <w:t xml:space="preserve"> technology and </w:t>
      </w:r>
      <w:r w:rsidRPr="00BC5E82">
        <w:rPr>
          <w:b/>
          <w:bCs/>
          <w:sz w:val="28"/>
          <w:szCs w:val="28"/>
          <w:lang w:val="en-CA"/>
        </w:rPr>
        <w:t>mastering</w:t>
      </w:r>
      <w:r w:rsidRPr="00BC5E82">
        <w:rPr>
          <w:sz w:val="28"/>
          <w:szCs w:val="28"/>
          <w:lang w:val="en-CA"/>
        </w:rPr>
        <w:t xml:space="preserve"> it.</w:t>
      </w:r>
    </w:p>
    <w:p w14:paraId="1565C492" w14:textId="77777777" w:rsidR="00BC5E82" w:rsidRPr="00BC5E82" w:rsidRDefault="00BC5E82" w:rsidP="00BC5E82">
      <w:pPr>
        <w:rPr>
          <w:sz w:val="28"/>
          <w:szCs w:val="28"/>
          <w:lang w:val="en-CA"/>
        </w:rPr>
      </w:pPr>
      <w:r w:rsidRPr="00BC5E82">
        <w:rPr>
          <w:sz w:val="28"/>
          <w:szCs w:val="28"/>
          <w:lang w:val="en-CA"/>
        </w:rPr>
        <w:t>A teenager spending six hours on short-form video is not developing coding ability, research literacy, or deep analytical thinking. In fact, educators across North America report declining reading comprehension and sustained attention spans.</w:t>
      </w:r>
    </w:p>
    <w:p w14:paraId="447C9387" w14:textId="0F63699C" w:rsidR="00BC5E82" w:rsidRPr="00BC5E82" w:rsidRDefault="00BC5E82" w:rsidP="00BC5E82">
      <w:pPr>
        <w:rPr>
          <w:sz w:val="28"/>
          <w:szCs w:val="28"/>
          <w:lang w:val="en-CA"/>
        </w:rPr>
      </w:pPr>
      <w:r w:rsidRPr="00BC5E82">
        <w:rPr>
          <w:sz w:val="28"/>
          <w:szCs w:val="28"/>
          <w:lang w:val="en-CA"/>
        </w:rPr>
        <w:t>The American Academy of Pediatrics has repeatedly warned that excessive screen exposure in children is linked to sleep disruption, anxiety, depression, and academic decline.</w:t>
      </w:r>
      <w:r w:rsidRPr="00BC5E82">
        <w:rPr>
          <w:sz w:val="28"/>
          <w:szCs w:val="28"/>
          <w:lang w:val="en-CA"/>
        </w:rPr>
        <w:t xml:space="preserve"> </w:t>
      </w:r>
      <w:r w:rsidRPr="00BC5E82">
        <w:rPr>
          <w:sz w:val="28"/>
          <w:szCs w:val="28"/>
          <w:lang w:val="en-CA"/>
        </w:rPr>
        <w:t>Digital fluency requires intentional learning—not passive scrolling.</w:t>
      </w:r>
    </w:p>
    <w:p w14:paraId="4C1F4C26" w14:textId="77777777" w:rsidR="00BC5E82" w:rsidRPr="00BC5E82" w:rsidRDefault="00BC5E82" w:rsidP="00BC5E82">
      <w:pPr>
        <w:rPr>
          <w:b/>
          <w:bCs/>
          <w:sz w:val="28"/>
          <w:szCs w:val="28"/>
          <w:lang w:val="en-CA"/>
        </w:rPr>
      </w:pPr>
      <w:r w:rsidRPr="00BC5E82">
        <w:rPr>
          <w:b/>
          <w:bCs/>
          <w:sz w:val="28"/>
          <w:szCs w:val="28"/>
          <w:lang w:val="en-CA"/>
        </w:rPr>
        <w:lastRenderedPageBreak/>
        <w:t>3. “If all their friends have phones, restricting access will harm them socially.”</w:t>
      </w:r>
    </w:p>
    <w:p w14:paraId="67B93BB9" w14:textId="77777777" w:rsidR="00BC5E82" w:rsidRPr="00BC5E82" w:rsidRDefault="00BC5E82" w:rsidP="00BC5E82">
      <w:pPr>
        <w:rPr>
          <w:sz w:val="28"/>
          <w:szCs w:val="28"/>
          <w:lang w:val="en-CA"/>
        </w:rPr>
      </w:pPr>
      <w:r w:rsidRPr="00BC5E82">
        <w:rPr>
          <w:b/>
          <w:bCs/>
          <w:sz w:val="28"/>
          <w:szCs w:val="28"/>
          <w:lang w:val="en-CA"/>
        </w:rPr>
        <w:t>Partly Fiction.</w:t>
      </w:r>
    </w:p>
    <w:p w14:paraId="483513F4" w14:textId="77777777" w:rsidR="00BC5E82" w:rsidRPr="00BC5E82" w:rsidRDefault="00BC5E82" w:rsidP="00BC5E82">
      <w:pPr>
        <w:rPr>
          <w:sz w:val="28"/>
          <w:szCs w:val="28"/>
          <w:lang w:val="en-CA"/>
        </w:rPr>
      </w:pPr>
      <w:r w:rsidRPr="00BC5E82">
        <w:rPr>
          <w:sz w:val="28"/>
          <w:szCs w:val="28"/>
          <w:lang w:val="en-CA"/>
        </w:rPr>
        <w:t xml:space="preserve">Yes, social belonging matters. Adolescence is relational. But research increasingly shows that </w:t>
      </w:r>
      <w:r w:rsidRPr="00BC5E82">
        <w:rPr>
          <w:b/>
          <w:bCs/>
          <w:sz w:val="28"/>
          <w:szCs w:val="28"/>
          <w:lang w:val="en-CA"/>
        </w:rPr>
        <w:t>heavy social media use correlates with higher levels of loneliness and anxiety</w:t>
      </w:r>
      <w:r w:rsidRPr="00BC5E82">
        <w:rPr>
          <w:sz w:val="28"/>
          <w:szCs w:val="28"/>
          <w:lang w:val="en-CA"/>
        </w:rPr>
        <w:t>, particularly among young girls.</w:t>
      </w:r>
    </w:p>
    <w:p w14:paraId="374B5920" w14:textId="26756D6A" w:rsidR="00BC5E82" w:rsidRPr="00BC5E82" w:rsidRDefault="00BC5E82" w:rsidP="00BC5E82">
      <w:pPr>
        <w:rPr>
          <w:sz w:val="28"/>
          <w:szCs w:val="28"/>
          <w:lang w:val="en-CA"/>
        </w:rPr>
      </w:pPr>
      <w:r w:rsidRPr="00BC5E82">
        <w:rPr>
          <w:sz w:val="28"/>
          <w:szCs w:val="28"/>
          <w:lang w:val="en-CA"/>
        </w:rPr>
        <w:t>When phones move into bedrooms at night, risks escalate: sleep deprivation, exposure to explicit content, and cyberbullying without adult awareness.</w:t>
      </w:r>
      <w:r w:rsidRPr="00BC5E82">
        <w:rPr>
          <w:sz w:val="28"/>
          <w:szCs w:val="28"/>
          <w:lang w:val="en-CA"/>
        </w:rPr>
        <w:t xml:space="preserve"> </w:t>
      </w:r>
    </w:p>
    <w:p w14:paraId="60A6E02A" w14:textId="77777777" w:rsidR="00BC5E82" w:rsidRPr="00BC5E82" w:rsidRDefault="00BC5E82" w:rsidP="00BC5E82">
      <w:pPr>
        <w:rPr>
          <w:sz w:val="28"/>
          <w:szCs w:val="28"/>
          <w:lang w:val="en-CA"/>
        </w:rPr>
      </w:pPr>
      <w:r w:rsidRPr="00BC5E82">
        <w:rPr>
          <w:sz w:val="28"/>
          <w:szCs w:val="28"/>
          <w:lang w:val="en-CA"/>
        </w:rPr>
        <w:t>Parental governance is not social isolation. It is boundary setting. Children interpret structure as safety—even if they protest it.</w:t>
      </w:r>
    </w:p>
    <w:p w14:paraId="7F16DFAE" w14:textId="77777777" w:rsidR="00BC5E82" w:rsidRPr="00BC5E82" w:rsidRDefault="00BC5E82" w:rsidP="00BC5E82">
      <w:pPr>
        <w:rPr>
          <w:b/>
          <w:bCs/>
          <w:sz w:val="28"/>
          <w:szCs w:val="28"/>
          <w:lang w:val="en-CA"/>
        </w:rPr>
      </w:pPr>
      <w:r w:rsidRPr="00BC5E82">
        <w:rPr>
          <w:b/>
          <w:bCs/>
          <w:sz w:val="28"/>
          <w:szCs w:val="28"/>
          <w:lang w:val="en-CA"/>
        </w:rPr>
        <w:t>4. “Governments are beginning to treat smartphone overuse as a public health issue.”</w:t>
      </w:r>
    </w:p>
    <w:p w14:paraId="2B9020E8" w14:textId="77777777" w:rsidR="00BC5E82" w:rsidRPr="00BC5E82" w:rsidRDefault="00BC5E82" w:rsidP="00BC5E82">
      <w:pPr>
        <w:rPr>
          <w:sz w:val="28"/>
          <w:szCs w:val="28"/>
          <w:lang w:val="en-CA"/>
        </w:rPr>
      </w:pPr>
      <w:r w:rsidRPr="00BC5E82">
        <w:rPr>
          <w:b/>
          <w:bCs/>
          <w:sz w:val="28"/>
          <w:szCs w:val="28"/>
          <w:lang w:val="en-CA"/>
        </w:rPr>
        <w:t>Fact.</w:t>
      </w:r>
    </w:p>
    <w:p w14:paraId="534B2026" w14:textId="77777777" w:rsidR="00BC5E82" w:rsidRPr="00BC5E82" w:rsidRDefault="00BC5E82" w:rsidP="00BC5E82">
      <w:pPr>
        <w:rPr>
          <w:sz w:val="28"/>
          <w:szCs w:val="28"/>
          <w:lang w:val="en-CA"/>
        </w:rPr>
      </w:pPr>
      <w:r w:rsidRPr="00BC5E82">
        <w:rPr>
          <w:sz w:val="28"/>
          <w:szCs w:val="28"/>
          <w:lang w:val="en-CA"/>
        </w:rPr>
        <w:t>Countries such as France have banned smartphones in schools for younger students. China has imposed time limits on gaming and youth digital use. Several U.S. states are debating school restrictions and age-verification laws.</w:t>
      </w:r>
    </w:p>
    <w:p w14:paraId="041D30AB" w14:textId="77777777" w:rsidR="00BC5E82" w:rsidRPr="00BC5E82" w:rsidRDefault="00BC5E82" w:rsidP="00BC5E82">
      <w:pPr>
        <w:rPr>
          <w:sz w:val="28"/>
          <w:szCs w:val="28"/>
          <w:lang w:val="en-CA"/>
        </w:rPr>
      </w:pPr>
      <w:r w:rsidRPr="00BC5E82">
        <w:rPr>
          <w:sz w:val="28"/>
          <w:szCs w:val="28"/>
          <w:lang w:val="en-CA"/>
        </w:rPr>
        <w:t xml:space="preserve">This is not </w:t>
      </w:r>
      <w:proofErr w:type="gramStart"/>
      <w:r w:rsidRPr="00BC5E82">
        <w:rPr>
          <w:sz w:val="28"/>
          <w:szCs w:val="28"/>
          <w:lang w:val="en-CA"/>
        </w:rPr>
        <w:t>fringe</w:t>
      </w:r>
      <w:proofErr w:type="gramEnd"/>
      <w:r w:rsidRPr="00BC5E82">
        <w:rPr>
          <w:sz w:val="28"/>
          <w:szCs w:val="28"/>
          <w:lang w:val="en-CA"/>
        </w:rPr>
        <w:t xml:space="preserve"> concern. Nations are responding because attention—particularly among the young—is a national asset.</w:t>
      </w:r>
    </w:p>
    <w:p w14:paraId="3F7D5919" w14:textId="77777777" w:rsidR="00BC5E82" w:rsidRPr="00BC5E82" w:rsidRDefault="00BC5E82" w:rsidP="00BC5E82">
      <w:pPr>
        <w:rPr>
          <w:b/>
          <w:bCs/>
          <w:sz w:val="28"/>
          <w:szCs w:val="28"/>
          <w:lang w:val="en-CA"/>
        </w:rPr>
      </w:pPr>
      <w:r w:rsidRPr="00BC5E82">
        <w:rPr>
          <w:b/>
          <w:bCs/>
          <w:sz w:val="28"/>
          <w:szCs w:val="28"/>
          <w:lang w:val="en-CA"/>
        </w:rPr>
        <w:t>5. “Parents should simply trust their children to self-regulate.”</w:t>
      </w:r>
    </w:p>
    <w:p w14:paraId="46CFFB68" w14:textId="77777777" w:rsidR="00BC5E82" w:rsidRPr="00BC5E82" w:rsidRDefault="00BC5E82" w:rsidP="00BC5E82">
      <w:pPr>
        <w:rPr>
          <w:sz w:val="28"/>
          <w:szCs w:val="28"/>
          <w:lang w:val="en-CA"/>
        </w:rPr>
      </w:pPr>
      <w:r w:rsidRPr="00BC5E82">
        <w:rPr>
          <w:b/>
          <w:bCs/>
          <w:sz w:val="28"/>
          <w:szCs w:val="28"/>
          <w:lang w:val="en-CA"/>
        </w:rPr>
        <w:t>Fiction—especially for younger children.</w:t>
      </w:r>
    </w:p>
    <w:p w14:paraId="1A540B7E" w14:textId="57B9343C" w:rsidR="00BC5E82" w:rsidRPr="00BC5E82" w:rsidRDefault="00BC5E82" w:rsidP="00BC5E82">
      <w:pPr>
        <w:rPr>
          <w:sz w:val="28"/>
          <w:szCs w:val="28"/>
          <w:lang w:val="en-CA"/>
        </w:rPr>
      </w:pPr>
      <w:r w:rsidRPr="00BC5E82">
        <w:rPr>
          <w:sz w:val="28"/>
          <w:szCs w:val="28"/>
          <w:lang w:val="en-CA"/>
        </w:rPr>
        <w:t>Self-regulation develops gradually. Executive function—the brain’s ability to delay gratification—continues developing into the mid-20s.</w:t>
      </w:r>
      <w:r w:rsidRPr="00BC5E82">
        <w:rPr>
          <w:sz w:val="28"/>
          <w:szCs w:val="28"/>
          <w:lang w:val="en-CA"/>
        </w:rPr>
        <w:t xml:space="preserve"> </w:t>
      </w:r>
      <w:r w:rsidRPr="00BC5E82">
        <w:rPr>
          <w:sz w:val="28"/>
          <w:szCs w:val="28"/>
          <w:lang w:val="en-CA"/>
        </w:rPr>
        <w:t>Handing an unbounded smartphone to a 10-year-old is not freedom. It is outsourcing parenting to an algorithm.</w:t>
      </w:r>
    </w:p>
    <w:p w14:paraId="2549A5B6" w14:textId="77777777" w:rsidR="00BC5E82" w:rsidRPr="00BC5E82" w:rsidRDefault="00BC5E82" w:rsidP="00BC5E82">
      <w:pPr>
        <w:rPr>
          <w:sz w:val="28"/>
          <w:szCs w:val="28"/>
          <w:lang w:val="en-CA"/>
        </w:rPr>
      </w:pPr>
      <w:r w:rsidRPr="00BC5E82">
        <w:rPr>
          <w:sz w:val="28"/>
          <w:szCs w:val="28"/>
          <w:lang w:val="en-CA"/>
        </w:rPr>
        <w:t>Governance does not mean authoritarianism. It means:</w:t>
      </w:r>
    </w:p>
    <w:p w14:paraId="1566EECB" w14:textId="77777777" w:rsidR="00BC5E82" w:rsidRPr="00BC5E82" w:rsidRDefault="00BC5E82" w:rsidP="00BC5E82">
      <w:pPr>
        <w:numPr>
          <w:ilvl w:val="0"/>
          <w:numId w:val="17"/>
        </w:numPr>
        <w:spacing w:after="0" w:line="240" w:lineRule="auto"/>
        <w:rPr>
          <w:sz w:val="28"/>
          <w:szCs w:val="28"/>
          <w:lang w:val="en-CA"/>
        </w:rPr>
      </w:pPr>
      <w:r w:rsidRPr="00BC5E82">
        <w:rPr>
          <w:sz w:val="28"/>
          <w:szCs w:val="28"/>
          <w:lang w:val="en-CA"/>
        </w:rPr>
        <w:t>No phones in bedrooms overnight</w:t>
      </w:r>
    </w:p>
    <w:p w14:paraId="28E393A6" w14:textId="77777777" w:rsidR="00BC5E82" w:rsidRPr="00BC5E82" w:rsidRDefault="00BC5E82" w:rsidP="00BC5E82">
      <w:pPr>
        <w:numPr>
          <w:ilvl w:val="0"/>
          <w:numId w:val="17"/>
        </w:numPr>
        <w:spacing w:after="0" w:line="240" w:lineRule="auto"/>
        <w:rPr>
          <w:sz w:val="28"/>
          <w:szCs w:val="28"/>
          <w:lang w:val="en-CA"/>
        </w:rPr>
      </w:pPr>
      <w:r w:rsidRPr="00BC5E82">
        <w:rPr>
          <w:sz w:val="28"/>
          <w:szCs w:val="28"/>
          <w:lang w:val="en-CA"/>
        </w:rPr>
        <w:t>Clear daily time limits</w:t>
      </w:r>
    </w:p>
    <w:p w14:paraId="3DA42018" w14:textId="77777777" w:rsidR="00BC5E82" w:rsidRPr="00BC5E82" w:rsidRDefault="00BC5E82" w:rsidP="00BC5E82">
      <w:pPr>
        <w:numPr>
          <w:ilvl w:val="0"/>
          <w:numId w:val="17"/>
        </w:numPr>
        <w:spacing w:after="0" w:line="240" w:lineRule="auto"/>
        <w:rPr>
          <w:sz w:val="28"/>
          <w:szCs w:val="28"/>
          <w:lang w:val="en-CA"/>
        </w:rPr>
      </w:pPr>
      <w:r w:rsidRPr="00BC5E82">
        <w:rPr>
          <w:sz w:val="28"/>
          <w:szCs w:val="28"/>
          <w:lang w:val="en-CA"/>
        </w:rPr>
        <w:t>Social media delayed as long as possible</w:t>
      </w:r>
    </w:p>
    <w:p w14:paraId="5C701BEC" w14:textId="77777777" w:rsidR="00BC5E82" w:rsidRPr="00BC5E82" w:rsidRDefault="00BC5E82" w:rsidP="00BC5E82">
      <w:pPr>
        <w:numPr>
          <w:ilvl w:val="0"/>
          <w:numId w:val="17"/>
        </w:numPr>
        <w:spacing w:after="0" w:line="240" w:lineRule="auto"/>
        <w:rPr>
          <w:sz w:val="28"/>
          <w:szCs w:val="28"/>
          <w:lang w:val="en-CA"/>
        </w:rPr>
      </w:pPr>
      <w:r w:rsidRPr="00BC5E82">
        <w:rPr>
          <w:sz w:val="28"/>
          <w:szCs w:val="28"/>
          <w:lang w:val="en-CA"/>
        </w:rPr>
        <w:lastRenderedPageBreak/>
        <w:t>Regular review of apps and usage</w:t>
      </w:r>
    </w:p>
    <w:p w14:paraId="0A4B86EF" w14:textId="77777777" w:rsidR="00BC5E82" w:rsidRPr="00BC5E82" w:rsidRDefault="00BC5E82" w:rsidP="002C686C">
      <w:pPr>
        <w:numPr>
          <w:ilvl w:val="0"/>
          <w:numId w:val="17"/>
        </w:numPr>
        <w:spacing w:after="0" w:line="240" w:lineRule="auto"/>
        <w:rPr>
          <w:sz w:val="28"/>
          <w:szCs w:val="28"/>
          <w:lang w:val="en-CA"/>
        </w:rPr>
      </w:pPr>
      <w:r w:rsidRPr="00BC5E82">
        <w:rPr>
          <w:sz w:val="28"/>
          <w:szCs w:val="28"/>
          <w:lang w:val="en-CA"/>
        </w:rPr>
        <w:t>Modeling disciplined adult behavior</w:t>
      </w:r>
    </w:p>
    <w:p w14:paraId="2399667C" w14:textId="53EB7099" w:rsidR="00BC5E82" w:rsidRPr="00BC5E82" w:rsidRDefault="00BC5E82" w:rsidP="00BC5E82">
      <w:pPr>
        <w:spacing w:before="240" w:after="0" w:line="240" w:lineRule="auto"/>
        <w:rPr>
          <w:sz w:val="28"/>
          <w:szCs w:val="28"/>
          <w:lang w:val="en-CA"/>
        </w:rPr>
      </w:pPr>
      <w:r w:rsidRPr="00BC5E82">
        <w:rPr>
          <w:sz w:val="28"/>
          <w:szCs w:val="28"/>
          <w:lang w:val="en-CA"/>
        </w:rPr>
        <w:t>Parents must act not as police—but as stewards.</w:t>
      </w:r>
    </w:p>
    <w:p w14:paraId="4EFD79BD" w14:textId="0E844124" w:rsidR="00BC5E82" w:rsidRPr="00BC5E82" w:rsidRDefault="00BC5E82" w:rsidP="00BC5E82">
      <w:pPr>
        <w:rPr>
          <w:sz w:val="28"/>
          <w:szCs w:val="28"/>
          <w:lang w:val="en-CA"/>
        </w:rPr>
      </w:pPr>
    </w:p>
    <w:p w14:paraId="04DED2B3" w14:textId="3ED471F2" w:rsidR="00BC5E82" w:rsidRPr="00BC5E82" w:rsidRDefault="00BC5E82" w:rsidP="00BC5E82">
      <w:pPr>
        <w:rPr>
          <w:sz w:val="28"/>
          <w:szCs w:val="28"/>
          <w:lang w:val="en-CA"/>
        </w:rPr>
      </w:pPr>
      <w:r w:rsidRPr="00BC5E82">
        <w:rPr>
          <w:b/>
          <w:bCs/>
          <w:sz w:val="28"/>
          <w:szCs w:val="28"/>
          <w:lang w:val="en-CA"/>
        </w:rPr>
        <w:t>The Larger Question</w:t>
      </w:r>
      <w:r w:rsidRPr="00BC5E82">
        <w:rPr>
          <w:b/>
          <w:bCs/>
          <w:sz w:val="28"/>
          <w:szCs w:val="28"/>
          <w:lang w:val="en-CA"/>
        </w:rPr>
        <w:t xml:space="preserve"> </w:t>
      </w:r>
      <w:r w:rsidRPr="00BC5E82">
        <w:rPr>
          <w:b/>
          <w:bCs/>
          <w:sz w:val="28"/>
          <w:szCs w:val="28"/>
          <w:lang w:val="en-CA"/>
        </w:rPr>
        <w:t>Are cell phones a gift?</w:t>
      </w:r>
    </w:p>
    <w:p w14:paraId="5A062365" w14:textId="4BBC005F" w:rsidR="00BC5E82" w:rsidRPr="00BC5E82" w:rsidRDefault="00BC5E82" w:rsidP="00BC5E82">
      <w:pPr>
        <w:rPr>
          <w:sz w:val="28"/>
          <w:szCs w:val="28"/>
          <w:lang w:val="en-CA"/>
        </w:rPr>
      </w:pPr>
      <w:r w:rsidRPr="00BC5E82">
        <w:rPr>
          <w:sz w:val="28"/>
          <w:szCs w:val="28"/>
          <w:lang w:val="en-CA"/>
        </w:rPr>
        <w:t>Yes. They are extraordinary tools—navigation systems, emergency devices, learning portals, creative studios.</w:t>
      </w:r>
      <w:r w:rsidRPr="00BC5E82">
        <w:rPr>
          <w:sz w:val="28"/>
          <w:szCs w:val="28"/>
          <w:lang w:val="en-CA"/>
        </w:rPr>
        <w:t xml:space="preserve"> </w:t>
      </w:r>
      <w:r w:rsidRPr="00BC5E82">
        <w:rPr>
          <w:sz w:val="28"/>
          <w:szCs w:val="28"/>
          <w:lang w:val="en-CA"/>
        </w:rPr>
        <w:t>But every powerful tool demands governance.</w:t>
      </w:r>
    </w:p>
    <w:p w14:paraId="6FE633DE" w14:textId="3D161DC1" w:rsidR="00BC5E82" w:rsidRPr="00BC5E82" w:rsidRDefault="00BC5E82" w:rsidP="00BC5E82">
      <w:pPr>
        <w:rPr>
          <w:sz w:val="28"/>
          <w:szCs w:val="28"/>
          <w:lang w:val="en-CA"/>
        </w:rPr>
      </w:pPr>
      <w:r w:rsidRPr="00BC5E82">
        <w:rPr>
          <w:sz w:val="28"/>
          <w:szCs w:val="28"/>
          <w:lang w:val="en-CA"/>
        </w:rPr>
        <w:t>A chainsaw is useful. So is electricity. So is a car. None are handed to children without instruction and supervision.</w:t>
      </w:r>
      <w:r w:rsidRPr="00BC5E82">
        <w:rPr>
          <w:sz w:val="28"/>
          <w:szCs w:val="28"/>
          <w:lang w:val="en-CA"/>
        </w:rPr>
        <w:t xml:space="preserve"> </w:t>
      </w:r>
      <w:r w:rsidRPr="00BC5E82">
        <w:rPr>
          <w:sz w:val="28"/>
          <w:szCs w:val="28"/>
          <w:lang w:val="en-CA"/>
        </w:rPr>
        <w:t>The smartphone is the most psychologically immersive device ever created. It deserves at least as much caution.</w:t>
      </w:r>
    </w:p>
    <w:p w14:paraId="6D60C568" w14:textId="77777777" w:rsidR="00BC5E82" w:rsidRPr="00BC5E82" w:rsidRDefault="00BC5E82" w:rsidP="00BC5E82">
      <w:pPr>
        <w:rPr>
          <w:sz w:val="28"/>
          <w:szCs w:val="28"/>
          <w:lang w:val="en-CA"/>
        </w:rPr>
      </w:pPr>
      <w:r w:rsidRPr="00BC5E82">
        <w:rPr>
          <w:sz w:val="28"/>
          <w:szCs w:val="28"/>
          <w:lang w:val="en-CA"/>
        </w:rPr>
        <w:t>If this generation loses its capacity for sustained attention, deep reading, and reflective thought, the consequences will not be personal alone—they will be civic.</w:t>
      </w:r>
    </w:p>
    <w:p w14:paraId="34820711" w14:textId="18846246" w:rsidR="00BC5E82" w:rsidRPr="00BC5E82" w:rsidRDefault="00BC5E82" w:rsidP="00BC5E82">
      <w:pPr>
        <w:rPr>
          <w:sz w:val="28"/>
          <w:szCs w:val="28"/>
          <w:lang w:val="en-CA"/>
        </w:rPr>
      </w:pPr>
      <w:r w:rsidRPr="00BC5E82">
        <w:rPr>
          <w:sz w:val="28"/>
          <w:szCs w:val="28"/>
          <w:lang w:val="en-CA"/>
        </w:rPr>
        <w:t>Attention shapes citizenship.</w:t>
      </w:r>
      <w:r w:rsidRPr="00BC5E82">
        <w:rPr>
          <w:sz w:val="28"/>
          <w:szCs w:val="28"/>
          <w:lang w:val="en-CA"/>
        </w:rPr>
        <w:t xml:space="preserve"> </w:t>
      </w:r>
      <w:r w:rsidRPr="00BC5E82">
        <w:rPr>
          <w:sz w:val="28"/>
          <w:szCs w:val="28"/>
          <w:lang w:val="en-CA"/>
        </w:rPr>
        <w:t>Citizenship shapes nations.</w:t>
      </w:r>
    </w:p>
    <w:p w14:paraId="7B55DA62" w14:textId="77777777" w:rsidR="00BC5E82" w:rsidRPr="00BC5E82" w:rsidRDefault="00BC5E82" w:rsidP="00BC5E82">
      <w:pPr>
        <w:rPr>
          <w:sz w:val="28"/>
          <w:szCs w:val="28"/>
          <w:lang w:val="en-CA"/>
        </w:rPr>
      </w:pPr>
      <w:r w:rsidRPr="00BC5E82">
        <w:rPr>
          <w:sz w:val="28"/>
          <w:szCs w:val="28"/>
          <w:lang w:val="en-CA"/>
        </w:rPr>
        <w:t>The gift will endure only if parents have the courage to govern it.</w:t>
      </w:r>
    </w:p>
    <w:p w14:paraId="133B9B74" w14:textId="0E618534" w:rsidR="00D4304A" w:rsidRPr="007875E8" w:rsidRDefault="00D4304A" w:rsidP="007875E8"/>
    <w:sectPr w:rsidR="00D4304A" w:rsidRPr="007875E8"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07701"/>
    <w:multiLevelType w:val="multilevel"/>
    <w:tmpl w:val="4C3E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0"/>
  </w:num>
  <w:num w:numId="2" w16cid:durableId="1893805551">
    <w:abstractNumId w:val="14"/>
  </w:num>
  <w:num w:numId="3" w16cid:durableId="1475833642">
    <w:abstractNumId w:val="3"/>
  </w:num>
  <w:num w:numId="4" w16cid:durableId="2032608004">
    <w:abstractNumId w:val="13"/>
  </w:num>
  <w:num w:numId="5" w16cid:durableId="2024431161">
    <w:abstractNumId w:val="16"/>
  </w:num>
  <w:num w:numId="6" w16cid:durableId="1205407184">
    <w:abstractNumId w:val="15"/>
  </w:num>
  <w:num w:numId="7" w16cid:durableId="2114206768">
    <w:abstractNumId w:val="6"/>
  </w:num>
  <w:num w:numId="8" w16cid:durableId="1819297461">
    <w:abstractNumId w:val="9"/>
  </w:num>
  <w:num w:numId="9" w16cid:durableId="1948542183">
    <w:abstractNumId w:val="8"/>
  </w:num>
  <w:num w:numId="10" w16cid:durableId="1564678778">
    <w:abstractNumId w:val="2"/>
  </w:num>
  <w:num w:numId="11" w16cid:durableId="179205007">
    <w:abstractNumId w:val="12"/>
  </w:num>
  <w:num w:numId="12" w16cid:durableId="1498694845">
    <w:abstractNumId w:val="0"/>
  </w:num>
  <w:num w:numId="13" w16cid:durableId="203831024">
    <w:abstractNumId w:val="7"/>
  </w:num>
  <w:num w:numId="14" w16cid:durableId="294068593">
    <w:abstractNumId w:val="11"/>
  </w:num>
  <w:num w:numId="15" w16cid:durableId="1549492500">
    <w:abstractNumId w:val="4"/>
  </w:num>
  <w:num w:numId="16" w16cid:durableId="1237209366">
    <w:abstractNumId w:val="5"/>
  </w:num>
  <w:num w:numId="17" w16cid:durableId="1218318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2C593D"/>
    <w:rsid w:val="0033021D"/>
    <w:rsid w:val="00343008"/>
    <w:rsid w:val="00451E66"/>
    <w:rsid w:val="005135B0"/>
    <w:rsid w:val="005243A6"/>
    <w:rsid w:val="00546619"/>
    <w:rsid w:val="00582A50"/>
    <w:rsid w:val="00605FFD"/>
    <w:rsid w:val="00670832"/>
    <w:rsid w:val="006A3493"/>
    <w:rsid w:val="007875E8"/>
    <w:rsid w:val="007962AC"/>
    <w:rsid w:val="007B28AB"/>
    <w:rsid w:val="007C23F0"/>
    <w:rsid w:val="00805E20"/>
    <w:rsid w:val="00835EBB"/>
    <w:rsid w:val="00836C92"/>
    <w:rsid w:val="0088332D"/>
    <w:rsid w:val="008C099A"/>
    <w:rsid w:val="008E742A"/>
    <w:rsid w:val="00953AE0"/>
    <w:rsid w:val="0096464B"/>
    <w:rsid w:val="009926E7"/>
    <w:rsid w:val="00996698"/>
    <w:rsid w:val="009E579B"/>
    <w:rsid w:val="00A15CF3"/>
    <w:rsid w:val="00A33F52"/>
    <w:rsid w:val="00A44AC0"/>
    <w:rsid w:val="00AD7397"/>
    <w:rsid w:val="00BC5E82"/>
    <w:rsid w:val="00BD3421"/>
    <w:rsid w:val="00BE020D"/>
    <w:rsid w:val="00CF3DA3"/>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2026-02-22T01:35:00Z</dcterms:created>
  <dcterms:modified xsi:type="dcterms:W3CDTF">2026-02-22T01:35:00Z</dcterms:modified>
</cp:coreProperties>
</file>