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2" w:type="dxa"/>
        <w:tblBorders>
          <w:top w:val="outset" w:sz="6" w:space="0" w:color="080707"/>
          <w:left w:val="outset" w:sz="6" w:space="0" w:color="080707"/>
          <w:bottom w:val="outset" w:sz="6" w:space="0" w:color="080707"/>
          <w:right w:val="outset" w:sz="6" w:space="0" w:color="080707"/>
        </w:tblBorders>
        <w:tblCellMar>
          <w:top w:w="15" w:type="dxa"/>
          <w:left w:w="15" w:type="dxa"/>
          <w:bottom w:w="15" w:type="dxa"/>
          <w:right w:w="15" w:type="dxa"/>
        </w:tblCellMar>
        <w:tblLook w:val="04A0" w:firstRow="1" w:lastRow="0" w:firstColumn="1" w:lastColumn="0" w:noHBand="0" w:noVBand="1"/>
      </w:tblPr>
      <w:tblGrid>
        <w:gridCol w:w="9952"/>
      </w:tblGrid>
      <w:tr w:rsidR="00AD3E67" w:rsidRPr="0017588B" w14:paraId="00792F96" w14:textId="77777777" w:rsidTr="00AD3E67">
        <w:trPr>
          <w:trHeight w:val="396"/>
        </w:trPr>
        <w:tc>
          <w:tcPr>
            <w:tcW w:w="9952" w:type="dxa"/>
            <w:tcBorders>
              <w:top w:val="outset" w:sz="6" w:space="0" w:color="auto"/>
              <w:left w:val="outset" w:sz="6" w:space="0" w:color="auto"/>
              <w:bottom w:val="outset" w:sz="6" w:space="0" w:color="auto"/>
              <w:right w:val="outset" w:sz="6" w:space="0" w:color="auto"/>
            </w:tcBorders>
          </w:tcPr>
          <w:p w14:paraId="6EDBC749" w14:textId="14C018E4" w:rsidR="00AD3E67" w:rsidRPr="0017588B" w:rsidRDefault="00AD3E67" w:rsidP="008712F5">
            <w:pPr>
              <w:spacing w:before="240" w:after="240" w:line="240" w:lineRule="auto"/>
              <w:rPr>
                <w:rFonts w:eastAsia="Times New Roman" w:cstheme="minorHAnsi"/>
                <w:color w:val="000000"/>
                <w:sz w:val="21"/>
                <w:szCs w:val="21"/>
              </w:rPr>
            </w:pPr>
            <w:proofErr w:type="spellStart"/>
            <w:r>
              <w:rPr>
                <w:rFonts w:eastAsia="Times New Roman" w:cstheme="minorHAnsi"/>
                <w:color w:val="000000"/>
                <w:sz w:val="21"/>
                <w:szCs w:val="21"/>
              </w:rPr>
              <w:t>ABCtech</w:t>
            </w:r>
            <w:proofErr w:type="spellEnd"/>
            <w:r>
              <w:rPr>
                <w:rFonts w:eastAsia="Times New Roman" w:cstheme="minorHAnsi"/>
                <w:color w:val="000000"/>
                <w:sz w:val="21"/>
                <w:szCs w:val="21"/>
              </w:rPr>
              <w:t xml:space="preserve"> #76 29NOV16 Convention Ideas – Ready for Review</w:t>
            </w:r>
          </w:p>
        </w:tc>
      </w:tr>
      <w:tr w:rsidR="00AD3E67" w:rsidRPr="0017588B" w14:paraId="4BB78F5F" w14:textId="77777777" w:rsidTr="00AD3E67">
        <w:trPr>
          <w:trHeight w:val="3327"/>
        </w:trPr>
        <w:tc>
          <w:tcPr>
            <w:tcW w:w="9952" w:type="dxa"/>
            <w:tcBorders>
              <w:top w:val="outset" w:sz="6" w:space="0" w:color="auto"/>
              <w:left w:val="outset" w:sz="6" w:space="0" w:color="auto"/>
              <w:bottom w:val="outset" w:sz="6" w:space="0" w:color="auto"/>
              <w:right w:val="outset" w:sz="6" w:space="0" w:color="auto"/>
            </w:tcBorders>
            <w:hideMark/>
          </w:tcPr>
          <w:p w14:paraId="2566820D" w14:textId="77777777" w:rsidR="00AD3E67" w:rsidRPr="0017588B" w:rsidRDefault="00AD3E67" w:rsidP="008712F5">
            <w:pPr>
              <w:spacing w:before="240" w:after="240" w:line="240" w:lineRule="auto"/>
              <w:rPr>
                <w:rFonts w:eastAsia="Times New Roman" w:cstheme="minorHAnsi"/>
                <w:color w:val="000000"/>
                <w:sz w:val="17"/>
                <w:szCs w:val="17"/>
              </w:rPr>
            </w:pPr>
            <w:r w:rsidRPr="0017588B">
              <w:rPr>
                <w:rFonts w:eastAsia="Times New Roman" w:cstheme="minorHAnsi"/>
                <w:color w:val="000000"/>
                <w:sz w:val="21"/>
                <w:szCs w:val="21"/>
              </w:rPr>
              <w:t>The Convention on Saturday was attended by over 250, actively twittered, and viewed On-line by another several hundred.  Highlights included 20 fast-paced presentations by Alberta industries and profession of BIG IDEAS featuring the role that technologies can and - will play, for helping Alberta's economic recovery and contributing to Alberta's long-term diversification.  </w:t>
            </w:r>
          </w:p>
          <w:p w14:paraId="6897F2EE" w14:textId="77777777" w:rsidR="00AD3E67" w:rsidRPr="0017588B" w:rsidRDefault="00AD3E67" w:rsidP="008712F5">
            <w:pPr>
              <w:spacing w:before="240" w:after="240" w:line="240" w:lineRule="auto"/>
              <w:rPr>
                <w:rFonts w:eastAsia="Times New Roman" w:cstheme="minorHAnsi"/>
                <w:color w:val="000000"/>
                <w:sz w:val="17"/>
                <w:szCs w:val="17"/>
              </w:rPr>
            </w:pPr>
            <w:r w:rsidRPr="0017588B">
              <w:rPr>
                <w:rFonts w:eastAsia="Times New Roman" w:cstheme="minorHAnsi"/>
                <w:color w:val="000000"/>
                <w:sz w:val="21"/>
                <w:szCs w:val="21"/>
              </w:rPr>
              <w:t>An important reference point was the index developed by the Council for monitoring the status of economic resilience and the effectiveness of Alberta's innovation ecosystem.  Both indices underscore the vulnerability of the economy and the relevance of vision and leadership for mobilizing change.</w:t>
            </w:r>
          </w:p>
          <w:p w14:paraId="19542260" w14:textId="284F75DF" w:rsidR="00AD3E67" w:rsidRPr="0017588B" w:rsidRDefault="00AD3E67" w:rsidP="008712F5">
            <w:pPr>
              <w:spacing w:after="0" w:line="240" w:lineRule="auto"/>
              <w:jc w:val="center"/>
              <w:rPr>
                <w:rFonts w:eastAsia="Times New Roman" w:cstheme="minorHAnsi"/>
                <w:color w:val="000000"/>
                <w:sz w:val="17"/>
                <w:szCs w:val="17"/>
              </w:rPr>
            </w:pPr>
            <w:r w:rsidRPr="0017588B">
              <w:rPr>
                <w:rFonts w:eastAsia="Times New Roman" w:cstheme="minorHAnsi"/>
                <w:color w:val="000000"/>
                <w:sz w:val="21"/>
                <w:szCs w:val="21"/>
              </w:rPr>
              <w:t>Here are a few of the immediate Conventions spin-offs:</w:t>
            </w:r>
          </w:p>
        </w:tc>
      </w:tr>
      <w:tr w:rsidR="00AD3E67" w:rsidRPr="0017588B" w14:paraId="2EBCDD33" w14:textId="77777777" w:rsidTr="00AD3E67">
        <w:trPr>
          <w:trHeight w:val="4394"/>
        </w:trPr>
        <w:tc>
          <w:tcPr>
            <w:tcW w:w="9952" w:type="dxa"/>
            <w:tcBorders>
              <w:top w:val="outset" w:sz="6" w:space="0" w:color="auto"/>
              <w:left w:val="outset" w:sz="6" w:space="0" w:color="auto"/>
              <w:bottom w:val="outset" w:sz="6" w:space="0" w:color="auto"/>
              <w:right w:val="outset" w:sz="6" w:space="0" w:color="auto"/>
            </w:tcBorders>
          </w:tcPr>
          <w:p w14:paraId="5C0408D3" w14:textId="77777777" w:rsidR="00AD3E67" w:rsidRPr="0017588B" w:rsidRDefault="00AD3E67" w:rsidP="008712F5">
            <w:pPr>
              <w:spacing w:before="240" w:after="240" w:line="240" w:lineRule="auto"/>
              <w:rPr>
                <w:rFonts w:eastAsia="Times New Roman" w:cstheme="minorHAnsi"/>
                <w:color w:val="000000"/>
                <w:sz w:val="17"/>
                <w:szCs w:val="17"/>
              </w:rPr>
            </w:pPr>
            <w:r w:rsidRPr="0017588B">
              <w:rPr>
                <w:rFonts w:eastAsia="Times New Roman" w:cstheme="minorHAnsi"/>
                <w:b/>
                <w:bCs/>
                <w:color w:val="0000FF"/>
                <w:sz w:val="21"/>
                <w:szCs w:val="21"/>
              </w:rPr>
              <w:t>BIG IDEAS - now ready!  </w:t>
            </w:r>
            <w:r w:rsidRPr="0017588B">
              <w:rPr>
                <w:rFonts w:eastAsia="Times New Roman" w:cstheme="minorHAnsi"/>
                <w:color w:val="000000"/>
                <w:sz w:val="21"/>
                <w:szCs w:val="21"/>
              </w:rPr>
              <w:t>The 20 presentations for Alberta Industries and professions are </w:t>
            </w:r>
            <w:hyperlink r:id="rId5" w:history="1">
              <w:r w:rsidRPr="0017588B">
                <w:rPr>
                  <w:rFonts w:eastAsia="Times New Roman" w:cstheme="minorHAnsi"/>
                  <w:b/>
                  <w:bCs/>
                  <w:color w:val="0000FF"/>
                  <w:sz w:val="21"/>
                  <w:szCs w:val="21"/>
                  <w:u w:val="single"/>
                </w:rPr>
                <w:t>HERE</w:t>
              </w:r>
            </w:hyperlink>
            <w:r w:rsidRPr="0017588B">
              <w:rPr>
                <w:rFonts w:eastAsia="Times New Roman" w:cstheme="minorHAnsi"/>
                <w:b/>
                <w:bCs/>
                <w:color w:val="000000"/>
                <w:sz w:val="21"/>
                <w:szCs w:val="21"/>
              </w:rPr>
              <w:t> </w:t>
            </w:r>
            <w:r w:rsidRPr="0017588B">
              <w:rPr>
                <w:rFonts w:eastAsia="Times New Roman" w:cstheme="minorHAnsi"/>
                <w:color w:val="000000"/>
                <w:sz w:val="21"/>
                <w:szCs w:val="21"/>
              </w:rPr>
              <w:t>along with the supporting presentations by the three </w:t>
            </w:r>
            <w:r w:rsidRPr="0017588B">
              <w:rPr>
                <w:rFonts w:eastAsia="Times New Roman" w:cstheme="minorHAnsi"/>
                <w:b/>
                <w:bCs/>
                <w:color w:val="000000"/>
                <w:sz w:val="21"/>
                <w:szCs w:val="21"/>
              </w:rPr>
              <w:t>VERY BIG IDEA</w:t>
            </w:r>
            <w:r w:rsidRPr="0017588B">
              <w:rPr>
                <w:rFonts w:eastAsia="Times New Roman" w:cstheme="minorHAnsi"/>
                <w:color w:val="000000"/>
                <w:sz w:val="21"/>
                <w:szCs w:val="21"/>
              </w:rPr>
              <w:t> Convergence panels "Going Global", "Engaging Youth", and "People Power": </w:t>
            </w:r>
          </w:p>
          <w:p w14:paraId="21D37446" w14:textId="77777777" w:rsidR="00AD3E67" w:rsidRPr="0017588B" w:rsidRDefault="00AD3E67" w:rsidP="008712F5">
            <w:pPr>
              <w:spacing w:before="240" w:after="240" w:line="240" w:lineRule="auto"/>
              <w:rPr>
                <w:rFonts w:eastAsia="Times New Roman" w:cstheme="minorHAnsi"/>
                <w:color w:val="000000"/>
                <w:sz w:val="17"/>
                <w:szCs w:val="17"/>
              </w:rPr>
            </w:pPr>
            <w:r w:rsidRPr="0017588B">
              <w:rPr>
                <w:rFonts w:eastAsia="Times New Roman" w:cstheme="minorHAnsi"/>
                <w:color w:val="000000"/>
                <w:sz w:val="21"/>
                <w:szCs w:val="21"/>
              </w:rPr>
              <w:t>   The </w:t>
            </w:r>
            <w:r w:rsidRPr="0017588B">
              <w:rPr>
                <w:rFonts w:eastAsia="Times New Roman" w:cstheme="minorHAnsi"/>
                <w:b/>
                <w:bCs/>
                <w:color w:val="000000"/>
                <w:sz w:val="21"/>
                <w:szCs w:val="21"/>
              </w:rPr>
              <w:t>top 3</w:t>
            </w:r>
            <w:r w:rsidRPr="0017588B">
              <w:rPr>
                <w:rFonts w:eastAsia="Times New Roman" w:cstheme="minorHAnsi"/>
                <w:color w:val="000000"/>
                <w:sz w:val="21"/>
                <w:szCs w:val="21"/>
              </w:rPr>
              <w:t> </w:t>
            </w:r>
            <w:r w:rsidRPr="0017588B">
              <w:rPr>
                <w:rFonts w:eastAsia="Times New Roman" w:cstheme="minorHAnsi"/>
                <w:b/>
                <w:bCs/>
                <w:color w:val="000000"/>
                <w:sz w:val="21"/>
                <w:szCs w:val="21"/>
              </w:rPr>
              <w:t>BIG IDEA</w:t>
            </w:r>
            <w:r w:rsidRPr="0017588B">
              <w:rPr>
                <w:rFonts w:eastAsia="Times New Roman" w:cstheme="minorHAnsi"/>
                <w:color w:val="000000"/>
                <w:sz w:val="21"/>
                <w:szCs w:val="21"/>
              </w:rPr>
              <w:t> presentations - of the 20 voted on, will each be featured for interviews on Hybrid Ventures' program "Building the Future", broadcast out of Atlanta: </w:t>
            </w:r>
          </w:p>
          <w:p w14:paraId="4820714E" w14:textId="77777777" w:rsidR="00AD3E67" w:rsidRPr="0017588B" w:rsidRDefault="00AD3E67" w:rsidP="008712F5">
            <w:pPr>
              <w:spacing w:before="240" w:after="240" w:line="240" w:lineRule="auto"/>
              <w:rPr>
                <w:rFonts w:eastAsia="Times New Roman" w:cstheme="minorHAnsi"/>
                <w:color w:val="000000"/>
                <w:sz w:val="17"/>
                <w:szCs w:val="17"/>
              </w:rPr>
            </w:pPr>
            <w:r w:rsidRPr="0017588B">
              <w:rPr>
                <w:rFonts w:eastAsia="Times New Roman" w:cstheme="minorHAnsi"/>
                <w:color w:val="000000"/>
                <w:sz w:val="21"/>
                <w:szCs w:val="21"/>
              </w:rPr>
              <w:t> * Paul Pryce - Agriculture &amp; Food Processing</w:t>
            </w:r>
          </w:p>
          <w:p w14:paraId="1FA788F1" w14:textId="77777777" w:rsidR="00AD3E67" w:rsidRPr="0017588B" w:rsidRDefault="00AD3E67" w:rsidP="008712F5">
            <w:pPr>
              <w:spacing w:before="240" w:after="240" w:line="240" w:lineRule="auto"/>
              <w:rPr>
                <w:rFonts w:eastAsia="Times New Roman" w:cstheme="minorHAnsi"/>
                <w:color w:val="000000"/>
                <w:sz w:val="17"/>
                <w:szCs w:val="17"/>
              </w:rPr>
            </w:pPr>
            <w:r w:rsidRPr="0017588B">
              <w:rPr>
                <w:rFonts w:eastAsia="Times New Roman" w:cstheme="minorHAnsi"/>
                <w:color w:val="000000"/>
                <w:sz w:val="21"/>
                <w:szCs w:val="21"/>
              </w:rPr>
              <w:t> * Haley Simon - Education &amp; Creativity</w:t>
            </w:r>
          </w:p>
          <w:p w14:paraId="793D4397" w14:textId="77777777" w:rsidR="00AD3E67" w:rsidRPr="0017588B" w:rsidRDefault="00AD3E67" w:rsidP="008712F5">
            <w:pPr>
              <w:spacing w:before="240" w:after="240" w:line="240" w:lineRule="auto"/>
              <w:rPr>
                <w:rFonts w:eastAsia="Times New Roman" w:cstheme="minorHAnsi"/>
                <w:color w:val="000000"/>
                <w:sz w:val="17"/>
                <w:szCs w:val="17"/>
              </w:rPr>
            </w:pPr>
            <w:r w:rsidRPr="0017588B">
              <w:rPr>
                <w:rFonts w:eastAsia="Times New Roman" w:cstheme="minorHAnsi"/>
                <w:color w:val="000000"/>
                <w:sz w:val="17"/>
                <w:szCs w:val="17"/>
              </w:rPr>
              <w:t> </w:t>
            </w:r>
            <w:r w:rsidRPr="0017588B">
              <w:rPr>
                <w:rFonts w:eastAsia="Times New Roman" w:cstheme="minorHAnsi"/>
                <w:color w:val="000000"/>
                <w:sz w:val="21"/>
                <w:szCs w:val="21"/>
              </w:rPr>
              <w:t>* Allan Offenberger - Alternative Energies</w:t>
            </w:r>
          </w:p>
          <w:p w14:paraId="3E56E0FB" w14:textId="77777777" w:rsidR="00AD3E67" w:rsidRPr="0017588B" w:rsidRDefault="00AD3E67" w:rsidP="008712F5">
            <w:pPr>
              <w:spacing w:before="240" w:after="240" w:line="240" w:lineRule="auto"/>
              <w:rPr>
                <w:rFonts w:eastAsia="Times New Roman" w:cstheme="minorHAnsi"/>
                <w:color w:val="000000"/>
                <w:sz w:val="21"/>
                <w:szCs w:val="21"/>
              </w:rPr>
            </w:pPr>
            <w:r w:rsidRPr="0017588B">
              <w:rPr>
                <w:rFonts w:eastAsia="Times New Roman" w:cstheme="minorHAnsi"/>
                <w:color w:val="000000"/>
                <w:sz w:val="21"/>
                <w:szCs w:val="21"/>
              </w:rPr>
              <w:t xml:space="preserve">   </w:t>
            </w:r>
            <w:proofErr w:type="spellStart"/>
            <w:r w:rsidRPr="0017588B">
              <w:rPr>
                <w:rFonts w:eastAsia="Times New Roman" w:cstheme="minorHAnsi"/>
                <w:color w:val="000000"/>
                <w:sz w:val="21"/>
                <w:szCs w:val="21"/>
              </w:rPr>
              <w:t>Honourable</w:t>
            </w:r>
            <w:proofErr w:type="spellEnd"/>
            <w:r w:rsidRPr="0017588B">
              <w:rPr>
                <w:rFonts w:eastAsia="Times New Roman" w:cstheme="minorHAnsi"/>
                <w:color w:val="000000"/>
                <w:sz w:val="21"/>
                <w:szCs w:val="21"/>
              </w:rPr>
              <w:t xml:space="preserve"> mention included: Finance &amp; Accounting (Robert McGarvey), Construction &amp; Real Estate (Peter Wardell), Mining &amp; Mineral Processing (Michael Dufresne), Health &amp; </w:t>
            </w:r>
            <w:proofErr w:type="spellStart"/>
            <w:r w:rsidRPr="0017588B">
              <w:rPr>
                <w:rFonts w:eastAsia="Times New Roman" w:cstheme="minorHAnsi"/>
                <w:color w:val="000000"/>
                <w:sz w:val="21"/>
                <w:szCs w:val="21"/>
              </w:rPr>
              <w:t>BioTech</w:t>
            </w:r>
            <w:proofErr w:type="spellEnd"/>
            <w:r w:rsidRPr="0017588B">
              <w:rPr>
                <w:rFonts w:eastAsia="Times New Roman" w:cstheme="minorHAnsi"/>
                <w:color w:val="000000"/>
                <w:sz w:val="21"/>
                <w:szCs w:val="21"/>
              </w:rPr>
              <w:t xml:space="preserve"> (Peter Fenwick), and Forestry &amp; Wood Products (Dalibor Houck).  Rounding out the top 10 were Transportation &amp; Logistics (Peter Wallis) and Engineering &amp; Design (Craig Eastman).</w:t>
            </w:r>
          </w:p>
          <w:p w14:paraId="2601D108" w14:textId="77777777" w:rsidR="00AD3E67" w:rsidRPr="0017588B" w:rsidRDefault="00AD3E67" w:rsidP="008712F5">
            <w:pPr>
              <w:spacing w:before="240" w:after="240" w:line="240" w:lineRule="auto"/>
              <w:rPr>
                <w:rFonts w:eastAsia="Times New Roman" w:cstheme="minorHAnsi"/>
                <w:noProof/>
                <w:color w:val="000000"/>
                <w:sz w:val="17"/>
                <w:szCs w:val="17"/>
              </w:rPr>
            </w:pPr>
            <w:r w:rsidRPr="0017588B">
              <w:rPr>
                <w:rFonts w:eastAsia="Times New Roman" w:cstheme="minorHAnsi"/>
                <w:b/>
                <w:bCs/>
                <w:color w:val="0000FF"/>
                <w:sz w:val="21"/>
                <w:szCs w:val="21"/>
              </w:rPr>
              <w:t>PROCEEDINGS - coming soon.</w:t>
            </w:r>
            <w:r w:rsidRPr="0017588B">
              <w:rPr>
                <w:rFonts w:eastAsia="Times New Roman" w:cstheme="minorHAnsi"/>
                <w:b/>
                <w:bCs/>
                <w:color w:val="000000"/>
                <w:sz w:val="21"/>
                <w:szCs w:val="21"/>
              </w:rPr>
              <w:t>  </w:t>
            </w:r>
            <w:r w:rsidRPr="0017588B">
              <w:rPr>
                <w:rFonts w:eastAsia="Times New Roman" w:cstheme="minorHAnsi"/>
                <w:color w:val="000000"/>
                <w:sz w:val="21"/>
                <w:szCs w:val="21"/>
              </w:rPr>
              <w:t>Don Diduck and </w:t>
            </w:r>
            <w:r w:rsidRPr="0017588B">
              <w:rPr>
                <w:rFonts w:eastAsia="Times New Roman" w:cstheme="minorHAnsi"/>
                <w:i/>
                <w:iCs/>
                <w:color w:val="000000"/>
                <w:sz w:val="21"/>
                <w:szCs w:val="21"/>
              </w:rPr>
              <w:t xml:space="preserve">Alberta </w:t>
            </w:r>
            <w:proofErr w:type="gramStart"/>
            <w:r w:rsidRPr="0017588B">
              <w:rPr>
                <w:rFonts w:eastAsia="Times New Roman" w:cstheme="minorHAnsi"/>
                <w:i/>
                <w:iCs/>
                <w:color w:val="000000"/>
                <w:sz w:val="21"/>
                <w:szCs w:val="21"/>
              </w:rPr>
              <w:t>By</w:t>
            </w:r>
            <w:proofErr w:type="gramEnd"/>
            <w:r w:rsidRPr="0017588B">
              <w:rPr>
                <w:rFonts w:eastAsia="Times New Roman" w:cstheme="minorHAnsi"/>
                <w:i/>
                <w:iCs/>
                <w:color w:val="000000"/>
                <w:sz w:val="21"/>
                <w:szCs w:val="21"/>
              </w:rPr>
              <w:t xml:space="preserve"> Design</w:t>
            </w:r>
            <w:r w:rsidRPr="0017588B">
              <w:rPr>
                <w:rFonts w:eastAsia="Times New Roman" w:cstheme="minorHAnsi"/>
                <w:color w:val="000000"/>
                <w:sz w:val="21"/>
                <w:szCs w:val="21"/>
              </w:rPr>
              <w:t> will be reviewing the day and the Actions recommended so that we can release and post the Convention's action statements without delay. </w:t>
            </w:r>
          </w:p>
        </w:tc>
      </w:tr>
      <w:tr w:rsidR="00AD3E67" w:rsidRPr="0017588B" w14:paraId="7628B769" w14:textId="77777777" w:rsidTr="00AD3E67">
        <w:trPr>
          <w:trHeight w:val="11445"/>
        </w:trPr>
        <w:tc>
          <w:tcPr>
            <w:tcW w:w="9952" w:type="dxa"/>
            <w:tcBorders>
              <w:top w:val="outset" w:sz="6" w:space="0" w:color="auto"/>
              <w:left w:val="outset" w:sz="6" w:space="0" w:color="auto"/>
              <w:bottom w:val="outset" w:sz="6" w:space="0" w:color="auto"/>
              <w:right w:val="outset" w:sz="6" w:space="0" w:color="auto"/>
            </w:tcBorders>
            <w:vAlign w:val="center"/>
            <w:hideMark/>
          </w:tcPr>
          <w:p w14:paraId="1E7EB756" w14:textId="77777777" w:rsidR="00AD3E67" w:rsidRPr="0017588B" w:rsidRDefault="00AD3E67" w:rsidP="008712F5">
            <w:pPr>
              <w:spacing w:before="240" w:after="240" w:line="240" w:lineRule="auto"/>
              <w:rPr>
                <w:rFonts w:eastAsia="Times New Roman" w:cstheme="minorHAnsi"/>
                <w:color w:val="000000"/>
                <w:sz w:val="17"/>
                <w:szCs w:val="17"/>
              </w:rPr>
            </w:pPr>
            <w:r w:rsidRPr="0017588B">
              <w:rPr>
                <w:rFonts w:eastAsia="Times New Roman" w:cstheme="minorHAnsi"/>
                <w:b/>
                <w:bCs/>
                <w:color w:val="0000FF"/>
                <w:sz w:val="21"/>
                <w:szCs w:val="21"/>
              </w:rPr>
              <w:lastRenderedPageBreak/>
              <w:t>CONVENTION INTERVIEWS - for all to see.</w:t>
            </w:r>
            <w:r w:rsidRPr="0017588B">
              <w:rPr>
                <w:rFonts w:eastAsia="Times New Roman" w:cstheme="minorHAnsi"/>
                <w:color w:val="000000"/>
                <w:sz w:val="21"/>
                <w:szCs w:val="21"/>
              </w:rPr>
              <w:t xml:space="preserve"> We are proceeding to Upload and parse segments of the Convention's video to </w:t>
            </w:r>
            <w:proofErr w:type="spellStart"/>
            <w:r w:rsidRPr="0017588B">
              <w:rPr>
                <w:rFonts w:eastAsia="Times New Roman" w:cstheme="minorHAnsi"/>
                <w:color w:val="000000"/>
                <w:sz w:val="21"/>
                <w:szCs w:val="21"/>
              </w:rPr>
              <w:t>Utube</w:t>
            </w:r>
            <w:proofErr w:type="spellEnd"/>
            <w:r w:rsidRPr="0017588B">
              <w:rPr>
                <w:rFonts w:eastAsia="Times New Roman" w:cstheme="minorHAnsi"/>
                <w:color w:val="000000"/>
                <w:sz w:val="21"/>
                <w:szCs w:val="21"/>
              </w:rPr>
              <w:t xml:space="preserve"> and assembling the many Convention interviews conducted by Michael Kryton of </w:t>
            </w:r>
            <w:proofErr w:type="gramStart"/>
            <w:r w:rsidRPr="0017588B">
              <w:rPr>
                <w:rFonts w:eastAsia="Times New Roman" w:cstheme="minorHAnsi"/>
                <w:color w:val="000000"/>
                <w:sz w:val="21"/>
                <w:szCs w:val="21"/>
                <w:u w:val="single"/>
              </w:rPr>
              <w:t>A</w:t>
            </w:r>
            <w:proofErr w:type="gramEnd"/>
            <w:r w:rsidRPr="0017588B">
              <w:rPr>
                <w:rFonts w:eastAsia="Times New Roman" w:cstheme="minorHAnsi"/>
                <w:color w:val="000000"/>
                <w:sz w:val="21"/>
                <w:szCs w:val="21"/>
                <w:u w:val="single"/>
              </w:rPr>
              <w:t xml:space="preserve"> Brilliant Idea Every 60 Seconds</w:t>
            </w:r>
            <w:r w:rsidRPr="0017588B">
              <w:rPr>
                <w:rFonts w:eastAsia="Times New Roman" w:cstheme="minorHAnsi"/>
                <w:color w:val="000000"/>
                <w:sz w:val="21"/>
                <w:szCs w:val="21"/>
              </w:rPr>
              <w:t>, for scheduled webcasting</w:t>
            </w:r>
          </w:p>
          <w:p w14:paraId="7E4C0E7E" w14:textId="77777777" w:rsidR="00AD3E67" w:rsidRPr="0017588B" w:rsidRDefault="00AD3E67" w:rsidP="008712F5">
            <w:pPr>
              <w:spacing w:before="240" w:after="240" w:line="240" w:lineRule="auto"/>
              <w:rPr>
                <w:rFonts w:eastAsia="Times New Roman" w:cstheme="minorHAnsi"/>
                <w:color w:val="000000"/>
                <w:sz w:val="17"/>
                <w:szCs w:val="17"/>
              </w:rPr>
            </w:pPr>
            <w:r w:rsidRPr="0017588B">
              <w:rPr>
                <w:rFonts w:eastAsia="Times New Roman" w:cstheme="minorHAnsi"/>
                <w:b/>
                <w:bCs/>
                <w:color w:val="0000FF"/>
                <w:sz w:val="21"/>
                <w:szCs w:val="21"/>
              </w:rPr>
              <w:t>MEMBERSHIP - for you! </w:t>
            </w:r>
            <w:r w:rsidRPr="0017588B">
              <w:rPr>
                <w:rFonts w:eastAsia="Times New Roman" w:cstheme="minorHAnsi"/>
                <w:b/>
                <w:bCs/>
                <w:color w:val="000000"/>
                <w:sz w:val="21"/>
                <w:szCs w:val="21"/>
              </w:rPr>
              <w:t> </w:t>
            </w:r>
            <w:proofErr w:type="spellStart"/>
            <w:r w:rsidRPr="0017588B">
              <w:rPr>
                <w:rFonts w:eastAsia="Times New Roman" w:cstheme="minorHAnsi"/>
                <w:color w:val="000000"/>
                <w:sz w:val="21"/>
                <w:szCs w:val="21"/>
              </w:rPr>
              <w:t>ABCtech</w:t>
            </w:r>
            <w:proofErr w:type="spellEnd"/>
            <w:r w:rsidRPr="0017588B">
              <w:rPr>
                <w:rFonts w:eastAsia="Times New Roman" w:cstheme="minorHAnsi"/>
                <w:color w:val="000000"/>
                <w:sz w:val="21"/>
                <w:szCs w:val="21"/>
              </w:rPr>
              <w:t xml:space="preserve"> gifted all who registered for the Convention an Annual Membership with benefits: discounts for events within the Alliance, free access to our summer networking BBQ/AGM on June 9th, and usage of our networking applications: </w:t>
            </w:r>
            <w:hyperlink r:id="rId6" w:history="1">
              <w:r w:rsidRPr="0017588B">
                <w:rPr>
                  <w:rFonts w:eastAsia="Times New Roman" w:cstheme="minorHAnsi"/>
                  <w:b/>
                  <w:bCs/>
                  <w:color w:val="0000FF"/>
                  <w:sz w:val="21"/>
                  <w:szCs w:val="21"/>
                  <w:u w:val="single"/>
                </w:rPr>
                <w:t>U-Who.ca</w:t>
              </w:r>
            </w:hyperlink>
            <w:r w:rsidRPr="0017588B">
              <w:rPr>
                <w:rFonts w:eastAsia="Times New Roman" w:cstheme="minorHAnsi"/>
                <w:b/>
                <w:bCs/>
                <w:color w:val="000000"/>
                <w:sz w:val="21"/>
                <w:szCs w:val="21"/>
              </w:rPr>
              <w:t> ,</w:t>
            </w:r>
            <w:r w:rsidRPr="0017588B">
              <w:rPr>
                <w:rFonts w:eastAsia="Times New Roman" w:cstheme="minorHAnsi"/>
                <w:color w:val="000000"/>
                <w:sz w:val="21"/>
                <w:szCs w:val="21"/>
              </w:rPr>
              <w:t> </w:t>
            </w:r>
            <w:proofErr w:type="spellStart"/>
            <w:r w:rsidRPr="0017588B">
              <w:rPr>
                <w:rFonts w:eastAsia="Times New Roman" w:cstheme="minorHAnsi"/>
                <w:color w:val="000000"/>
                <w:sz w:val="21"/>
                <w:szCs w:val="21"/>
              </w:rPr>
              <w:t>QuikTech</w:t>
            </w:r>
            <w:proofErr w:type="spellEnd"/>
            <w:r w:rsidRPr="0017588B">
              <w:rPr>
                <w:rFonts w:eastAsia="Times New Roman" w:cstheme="minorHAnsi"/>
                <w:color w:val="000000"/>
                <w:sz w:val="21"/>
                <w:szCs w:val="21"/>
              </w:rPr>
              <w:t xml:space="preserve"> Notes, </w:t>
            </w:r>
            <w:proofErr w:type="spellStart"/>
            <w:r w:rsidRPr="0017588B">
              <w:rPr>
                <w:rFonts w:eastAsia="Times New Roman" w:cstheme="minorHAnsi"/>
                <w:color w:val="000000"/>
                <w:sz w:val="21"/>
                <w:szCs w:val="21"/>
              </w:rPr>
              <w:t>ABCtech</w:t>
            </w:r>
            <w:proofErr w:type="spellEnd"/>
            <w:r w:rsidRPr="0017588B">
              <w:rPr>
                <w:rFonts w:eastAsia="Times New Roman" w:cstheme="minorHAnsi"/>
                <w:color w:val="000000"/>
                <w:sz w:val="21"/>
                <w:szCs w:val="21"/>
              </w:rPr>
              <w:t xml:space="preserve"> Media Productions.  Our 13,000+ followers share an interest in innovation and Alberta's new, more resilient economy.</w:t>
            </w:r>
          </w:p>
          <w:p w14:paraId="46D4F714" w14:textId="77777777" w:rsidR="00AD3E67" w:rsidRPr="0017588B" w:rsidRDefault="00AD3E67" w:rsidP="008712F5">
            <w:pPr>
              <w:spacing w:before="240" w:after="240" w:line="240" w:lineRule="auto"/>
              <w:rPr>
                <w:rFonts w:eastAsia="Times New Roman" w:cstheme="minorHAnsi"/>
                <w:color w:val="000000"/>
                <w:sz w:val="17"/>
                <w:szCs w:val="17"/>
              </w:rPr>
            </w:pPr>
            <w:r w:rsidRPr="0017588B">
              <w:rPr>
                <w:rFonts w:eastAsia="Times New Roman" w:cstheme="minorHAnsi"/>
                <w:b/>
                <w:bCs/>
                <w:color w:val="0000FF"/>
                <w:sz w:val="21"/>
                <w:szCs w:val="21"/>
              </w:rPr>
              <w:t>ALLIANCE - the voice of creativity!  </w:t>
            </w:r>
            <w:proofErr w:type="spellStart"/>
            <w:r w:rsidRPr="0017588B">
              <w:rPr>
                <w:rFonts w:eastAsia="Times New Roman" w:cstheme="minorHAnsi"/>
                <w:color w:val="000000"/>
                <w:sz w:val="21"/>
                <w:szCs w:val="21"/>
              </w:rPr>
              <w:t>ABCtech</w:t>
            </w:r>
            <w:proofErr w:type="spellEnd"/>
            <w:r w:rsidRPr="0017588B">
              <w:rPr>
                <w:rFonts w:eastAsia="Times New Roman" w:cstheme="minorHAnsi"/>
                <w:color w:val="000000"/>
                <w:sz w:val="21"/>
                <w:szCs w:val="21"/>
              </w:rPr>
              <w:t xml:space="preserve"> is inviting NGOs representing Alberta industries and professions to consider participating in </w:t>
            </w:r>
            <w:proofErr w:type="spellStart"/>
            <w:r w:rsidRPr="0017588B">
              <w:rPr>
                <w:rFonts w:eastAsia="Times New Roman" w:cstheme="minorHAnsi"/>
                <w:color w:val="000000"/>
                <w:sz w:val="21"/>
                <w:szCs w:val="21"/>
              </w:rPr>
              <w:t>ABCtech's</w:t>
            </w:r>
            <w:proofErr w:type="spellEnd"/>
            <w:r w:rsidRPr="0017588B">
              <w:rPr>
                <w:rFonts w:eastAsia="Times New Roman" w:cstheme="minorHAnsi"/>
                <w:color w:val="000000"/>
                <w:sz w:val="21"/>
                <w:szCs w:val="21"/>
              </w:rPr>
              <w:t xml:space="preserve"> Alliance supported by a new Creativity Fund.</w:t>
            </w:r>
            <w:r w:rsidRPr="0017588B">
              <w:rPr>
                <w:rFonts w:eastAsia="Times New Roman" w:cstheme="minorHAnsi"/>
                <w:b/>
                <w:bCs/>
                <w:color w:val="000000"/>
                <w:sz w:val="21"/>
                <w:szCs w:val="21"/>
              </w:rPr>
              <w:t>  </w:t>
            </w:r>
            <w:r w:rsidRPr="0017588B">
              <w:rPr>
                <w:rFonts w:eastAsia="Times New Roman" w:cstheme="minorHAnsi"/>
                <w:color w:val="000000"/>
                <w:sz w:val="21"/>
                <w:szCs w:val="21"/>
              </w:rPr>
              <w:t>The Alliance is for educating Alberta's innovation markets of Alberta innovations and innovators - core to creating the new Alberta!</w:t>
            </w:r>
          </w:p>
          <w:p w14:paraId="7317851E" w14:textId="77777777" w:rsidR="00AD3E67" w:rsidRPr="0017588B" w:rsidRDefault="00AD3E67" w:rsidP="008712F5">
            <w:pPr>
              <w:spacing w:before="240" w:after="240" w:line="240" w:lineRule="auto"/>
              <w:rPr>
                <w:rFonts w:eastAsia="Times New Roman" w:cstheme="minorHAnsi"/>
                <w:color w:val="000000"/>
                <w:sz w:val="17"/>
                <w:szCs w:val="17"/>
              </w:rPr>
            </w:pPr>
            <w:r w:rsidRPr="0017588B">
              <w:rPr>
                <w:rFonts w:eastAsia="Times New Roman" w:cstheme="minorHAnsi"/>
                <w:color w:val="000000"/>
                <w:sz w:val="21"/>
                <w:szCs w:val="21"/>
              </w:rPr>
              <w:t>To join the Alliance just email us your logo thereby agreeing to: 1. Recognition - respect and prominent posting of our logos, 2. Networking - shared marketing and co-hosting at least one event/ year, and 3. Savings - offering 20% event discounts for Alliance members. FOR MORE - contact </w:t>
            </w:r>
            <w:proofErr w:type="spellStart"/>
            <w:r>
              <w:fldChar w:fldCharType="begin"/>
            </w:r>
            <w:r>
              <w:instrText>HYPERLINK "mailto:info@ABCtech.ca"</w:instrText>
            </w:r>
            <w:r>
              <w:fldChar w:fldCharType="separate"/>
            </w:r>
            <w:r w:rsidRPr="0017588B">
              <w:rPr>
                <w:rFonts w:eastAsia="Times New Roman" w:cstheme="minorHAnsi"/>
                <w:b/>
                <w:bCs/>
                <w:color w:val="0000FF"/>
                <w:sz w:val="21"/>
                <w:szCs w:val="21"/>
                <w:u w:val="single"/>
              </w:rPr>
              <w:t>ABCtech</w:t>
            </w:r>
            <w:proofErr w:type="spellEnd"/>
            <w:r>
              <w:fldChar w:fldCharType="end"/>
            </w:r>
          </w:p>
          <w:tbl>
            <w:tblPr>
              <w:tblW w:w="9802" w:type="dxa"/>
              <w:tblBorders>
                <w:top w:val="threeDEmboss" w:sz="24" w:space="0" w:color="860000"/>
                <w:left w:val="threeDEmboss" w:sz="24" w:space="0" w:color="860000"/>
                <w:bottom w:val="threeDEmboss" w:sz="24" w:space="0" w:color="860000"/>
                <w:right w:val="threeDEmboss" w:sz="24" w:space="0" w:color="860000"/>
                <w:insideH w:val="threeDEmboss" w:sz="24" w:space="0" w:color="860000"/>
                <w:insideV w:val="threeDEmboss" w:sz="24" w:space="0" w:color="860000"/>
              </w:tblBorders>
              <w:tblCellMar>
                <w:top w:w="15" w:type="dxa"/>
                <w:left w:w="15" w:type="dxa"/>
                <w:bottom w:w="15" w:type="dxa"/>
                <w:right w:w="15" w:type="dxa"/>
              </w:tblCellMar>
              <w:tblLook w:val="04A0" w:firstRow="1" w:lastRow="0" w:firstColumn="1" w:lastColumn="0" w:noHBand="0" w:noVBand="1"/>
            </w:tblPr>
            <w:tblGrid>
              <w:gridCol w:w="9802"/>
            </w:tblGrid>
            <w:tr w:rsidR="00AD3E67" w:rsidRPr="0017588B" w14:paraId="782ECE6F" w14:textId="77777777" w:rsidTr="008712F5">
              <w:tc>
                <w:tcPr>
                  <w:tcW w:w="9802" w:type="dxa"/>
                  <w:vAlign w:val="center"/>
                  <w:hideMark/>
                </w:tcPr>
                <w:p w14:paraId="685ABB58" w14:textId="77777777" w:rsidR="00AD3E67" w:rsidRPr="0017588B" w:rsidRDefault="00AD3E67" w:rsidP="008712F5">
                  <w:pPr>
                    <w:spacing w:before="240" w:after="240" w:line="240" w:lineRule="auto"/>
                    <w:jc w:val="center"/>
                    <w:rPr>
                      <w:rFonts w:eastAsia="Times New Roman" w:cstheme="minorHAnsi"/>
                      <w:sz w:val="17"/>
                      <w:szCs w:val="17"/>
                    </w:rPr>
                  </w:pPr>
                  <w:r>
                    <w:rPr>
                      <w:rFonts w:eastAsia="Times New Roman" w:cstheme="minorHAnsi"/>
                      <w:b/>
                      <w:bCs/>
                      <w:color w:val="800000"/>
                      <w:sz w:val="33"/>
                      <w:szCs w:val="33"/>
                    </w:rPr>
                    <w:t>CREATIVITY FUND - A</w:t>
                  </w:r>
                  <w:r w:rsidRPr="0017588B">
                    <w:rPr>
                      <w:rFonts w:eastAsia="Times New Roman" w:cstheme="minorHAnsi"/>
                      <w:b/>
                      <w:bCs/>
                      <w:color w:val="800000"/>
                      <w:sz w:val="33"/>
                      <w:szCs w:val="33"/>
                    </w:rPr>
                    <w:t>nnounced</w:t>
                  </w:r>
                  <w:r w:rsidRPr="0017588B">
                    <w:rPr>
                      <w:rFonts w:eastAsia="Times New Roman" w:cstheme="minorHAnsi"/>
                      <w:b/>
                      <w:bCs/>
                      <w:sz w:val="21"/>
                      <w:szCs w:val="21"/>
                    </w:rPr>
                    <w:br/>
                  </w:r>
                </w:p>
                <w:p w14:paraId="7BD20B16" w14:textId="77777777" w:rsidR="00AD3E67" w:rsidRPr="0017588B" w:rsidRDefault="00AD3E67" w:rsidP="008712F5">
                  <w:pPr>
                    <w:spacing w:before="240" w:after="240" w:line="240" w:lineRule="auto"/>
                    <w:rPr>
                      <w:rFonts w:eastAsia="Times New Roman" w:cstheme="minorHAnsi"/>
                      <w:sz w:val="17"/>
                      <w:szCs w:val="17"/>
                    </w:rPr>
                  </w:pPr>
                  <w:r w:rsidRPr="0017588B">
                    <w:rPr>
                      <w:rFonts w:eastAsia="Times New Roman" w:cstheme="minorHAnsi"/>
                      <w:sz w:val="21"/>
                      <w:szCs w:val="21"/>
                    </w:rPr>
                    <w:t xml:space="preserve">Perry Kinkaide is transitioning from his role as CEO to champion a Fund for </w:t>
                  </w:r>
                  <w:proofErr w:type="spellStart"/>
                  <w:r w:rsidRPr="0017588B">
                    <w:rPr>
                      <w:rFonts w:eastAsia="Times New Roman" w:cstheme="minorHAnsi"/>
                      <w:sz w:val="21"/>
                      <w:szCs w:val="21"/>
                    </w:rPr>
                    <w:t>ABCtech</w:t>
                  </w:r>
                  <w:proofErr w:type="spellEnd"/>
                  <w:r w:rsidRPr="0017588B">
                    <w:rPr>
                      <w:rFonts w:eastAsia="Times New Roman" w:cstheme="minorHAnsi"/>
                      <w:sz w:val="21"/>
                      <w:szCs w:val="21"/>
                    </w:rPr>
                    <w:t xml:space="preserve"> and the Alliance dedicated to </w:t>
                  </w:r>
                  <w:r w:rsidRPr="0017588B">
                    <w:rPr>
                      <w:rFonts w:eastAsia="Times New Roman" w:cstheme="minorHAnsi"/>
                      <w:b/>
                      <w:bCs/>
                      <w:sz w:val="21"/>
                      <w:szCs w:val="21"/>
                    </w:rPr>
                    <w:t>Creating the new Alberta!</w:t>
                  </w:r>
                </w:p>
                <w:p w14:paraId="44004F51" w14:textId="77777777" w:rsidR="00AD3E67" w:rsidRPr="0017588B" w:rsidRDefault="00AD3E67" w:rsidP="008712F5">
                  <w:pPr>
                    <w:spacing w:before="240" w:after="240" w:line="240" w:lineRule="auto"/>
                    <w:jc w:val="center"/>
                    <w:rPr>
                      <w:rFonts w:eastAsia="Times New Roman" w:cstheme="minorHAnsi"/>
                      <w:sz w:val="17"/>
                      <w:szCs w:val="17"/>
                    </w:rPr>
                  </w:pPr>
                  <w:r w:rsidRPr="0017588B">
                    <w:rPr>
                      <w:rFonts w:eastAsia="Times New Roman" w:cstheme="minorHAnsi"/>
                      <w:sz w:val="30"/>
                      <w:szCs w:val="30"/>
                    </w:rPr>
                    <w:t>You too can help!</w:t>
                  </w:r>
                  <w:r w:rsidRPr="0017588B">
                    <w:rPr>
                      <w:rFonts w:eastAsia="Times New Roman" w:cstheme="minorHAnsi"/>
                      <w:sz w:val="21"/>
                      <w:szCs w:val="21"/>
                    </w:rPr>
                    <w:br/>
                  </w:r>
                </w:p>
                <w:p w14:paraId="5AEFA7DF" w14:textId="77777777" w:rsidR="00AD3E67" w:rsidRPr="0017588B" w:rsidRDefault="00AD3E67" w:rsidP="008712F5">
                  <w:pPr>
                    <w:spacing w:before="240" w:after="240" w:line="240" w:lineRule="auto"/>
                    <w:rPr>
                      <w:rFonts w:eastAsia="Times New Roman" w:cstheme="minorHAnsi"/>
                      <w:sz w:val="17"/>
                      <w:szCs w:val="17"/>
                    </w:rPr>
                  </w:pPr>
                  <w:r w:rsidRPr="0017588B">
                    <w:rPr>
                      <w:rFonts w:eastAsia="Times New Roman" w:cstheme="minorHAnsi"/>
                      <w:sz w:val="21"/>
                      <w:szCs w:val="21"/>
                    </w:rPr>
                    <w:t xml:space="preserve">As one of </w:t>
                  </w:r>
                  <w:proofErr w:type="spellStart"/>
                  <w:r w:rsidRPr="0017588B">
                    <w:rPr>
                      <w:rFonts w:eastAsia="Times New Roman" w:cstheme="minorHAnsi"/>
                      <w:sz w:val="21"/>
                      <w:szCs w:val="21"/>
                    </w:rPr>
                    <w:t>ABCtech's</w:t>
                  </w:r>
                  <w:proofErr w:type="spellEnd"/>
                  <w:r w:rsidRPr="0017588B">
                    <w:rPr>
                      <w:rFonts w:eastAsia="Times New Roman" w:cstheme="minorHAnsi"/>
                      <w:sz w:val="21"/>
                      <w:szCs w:val="21"/>
                    </w:rPr>
                    <w:t xml:space="preserve"> 13,000 followers, please consider becoming a </w:t>
                  </w:r>
                  <w:proofErr w:type="gramStart"/>
                  <w:r w:rsidRPr="0017588B">
                    <w:rPr>
                      <w:rFonts w:eastAsia="Times New Roman" w:cstheme="minorHAnsi"/>
                      <w:sz w:val="21"/>
                      <w:szCs w:val="21"/>
                    </w:rPr>
                    <w:t>Member</w:t>
                  </w:r>
                  <w:proofErr w:type="gramEnd"/>
                  <w:r w:rsidRPr="0017588B">
                    <w:rPr>
                      <w:rFonts w:eastAsia="Times New Roman" w:cstheme="minorHAnsi"/>
                      <w:sz w:val="21"/>
                      <w:szCs w:val="21"/>
                    </w:rPr>
                    <w:t xml:space="preserve"> and making an On-line donation</w:t>
                  </w:r>
                  <w:r w:rsidRPr="0017588B">
                    <w:rPr>
                      <w:rFonts w:eastAsia="Times New Roman" w:cstheme="minorHAnsi"/>
                      <w:b/>
                      <w:bCs/>
                      <w:sz w:val="24"/>
                      <w:szCs w:val="24"/>
                    </w:rPr>
                    <w:t> </w:t>
                  </w:r>
                  <w:hyperlink r:id="rId7" w:history="1">
                    <w:r w:rsidRPr="0017588B">
                      <w:rPr>
                        <w:rFonts w:eastAsia="Times New Roman" w:cstheme="minorHAnsi"/>
                        <w:b/>
                        <w:bCs/>
                        <w:color w:val="0000FF"/>
                        <w:sz w:val="24"/>
                        <w:szCs w:val="24"/>
                        <w:u w:val="single"/>
                      </w:rPr>
                      <w:t>HERE</w:t>
                    </w:r>
                  </w:hyperlink>
                  <w:r w:rsidRPr="0017588B">
                    <w:rPr>
                      <w:rFonts w:eastAsia="Times New Roman" w:cstheme="minorHAnsi"/>
                      <w:sz w:val="21"/>
                      <w:szCs w:val="21"/>
                    </w:rPr>
                    <w:t> for supporting our own </w:t>
                  </w:r>
                  <w:r w:rsidRPr="0017588B">
                    <w:rPr>
                      <w:rFonts w:eastAsia="Times New Roman" w:cstheme="minorHAnsi"/>
                      <w:b/>
                      <w:bCs/>
                      <w:sz w:val="21"/>
                      <w:szCs w:val="21"/>
                    </w:rPr>
                    <w:t>VERY BIG IDEA</w:t>
                  </w:r>
                  <w:r w:rsidRPr="0017588B">
                    <w:rPr>
                      <w:rFonts w:eastAsia="Times New Roman" w:cstheme="minorHAnsi"/>
                      <w:sz w:val="21"/>
                      <w:szCs w:val="21"/>
                    </w:rPr>
                    <w:t> projects:</w:t>
                  </w:r>
                </w:p>
                <w:p w14:paraId="370800DC" w14:textId="77777777" w:rsidR="00AD3E67" w:rsidRPr="0017588B" w:rsidRDefault="00AD3E67" w:rsidP="008712F5">
                  <w:pPr>
                    <w:spacing w:before="240" w:after="240" w:line="240" w:lineRule="auto"/>
                    <w:rPr>
                      <w:rFonts w:eastAsia="Times New Roman" w:cstheme="minorHAnsi"/>
                      <w:sz w:val="17"/>
                      <w:szCs w:val="17"/>
                    </w:rPr>
                  </w:pPr>
                  <w:r w:rsidRPr="0017588B">
                    <w:rPr>
                      <w:rFonts w:eastAsia="Times New Roman" w:cstheme="minorHAnsi"/>
                      <w:b/>
                      <w:bCs/>
                      <w:sz w:val="21"/>
                      <w:szCs w:val="21"/>
                    </w:rPr>
                    <w:t>   A. Engaging Youth</w:t>
                  </w:r>
                  <w:r w:rsidRPr="0017588B">
                    <w:rPr>
                      <w:rFonts w:eastAsia="Times New Roman" w:cstheme="minorHAnsi"/>
                      <w:sz w:val="21"/>
                      <w:szCs w:val="21"/>
                    </w:rPr>
                    <w:t> - a campaign conducted through the </w:t>
                  </w:r>
                  <w:r w:rsidRPr="0017588B">
                    <w:rPr>
                      <w:rFonts w:eastAsia="Times New Roman" w:cstheme="minorHAnsi"/>
                      <w:i/>
                      <w:iCs/>
                      <w:sz w:val="21"/>
                      <w:szCs w:val="21"/>
                    </w:rPr>
                    <w:t>Centre for Global Education</w:t>
                  </w:r>
                  <w:r w:rsidRPr="0017588B">
                    <w:rPr>
                      <w:rFonts w:eastAsia="Times New Roman" w:cstheme="minorHAnsi"/>
                      <w:sz w:val="21"/>
                      <w:szCs w:val="21"/>
                    </w:rPr>
                    <w:t> for engaging Alberta students in designing their vision of the new Alberta. Target - $10K for 2017</w:t>
                  </w:r>
                </w:p>
                <w:p w14:paraId="4915D283" w14:textId="77777777" w:rsidR="00AD3E67" w:rsidRPr="0017588B" w:rsidRDefault="00AD3E67" w:rsidP="008712F5">
                  <w:pPr>
                    <w:spacing w:before="240" w:after="240" w:line="240" w:lineRule="auto"/>
                    <w:rPr>
                      <w:rFonts w:eastAsia="Times New Roman" w:cstheme="minorHAnsi"/>
                      <w:sz w:val="17"/>
                      <w:szCs w:val="17"/>
                    </w:rPr>
                  </w:pPr>
                  <w:r w:rsidRPr="0017588B">
                    <w:rPr>
                      <w:rFonts w:eastAsia="Times New Roman" w:cstheme="minorHAnsi"/>
                      <w:b/>
                      <w:bCs/>
                      <w:sz w:val="21"/>
                      <w:szCs w:val="21"/>
                    </w:rPr>
                    <w:t>   B. Innovation Leadership</w:t>
                  </w:r>
                  <w:r w:rsidRPr="0017588B">
                    <w:rPr>
                      <w:rFonts w:eastAsia="Times New Roman" w:cstheme="minorHAnsi"/>
                      <w:sz w:val="21"/>
                      <w:szCs w:val="21"/>
                    </w:rPr>
                    <w:t> - extending our reach through our own </w:t>
                  </w:r>
                  <w:proofErr w:type="spellStart"/>
                  <w:r w:rsidRPr="0017588B">
                    <w:rPr>
                      <w:rFonts w:eastAsia="Times New Roman" w:cstheme="minorHAnsi"/>
                      <w:i/>
                      <w:iCs/>
                      <w:sz w:val="21"/>
                      <w:szCs w:val="21"/>
                    </w:rPr>
                    <w:t>ABCtech</w:t>
                  </w:r>
                  <w:proofErr w:type="spellEnd"/>
                  <w:r w:rsidRPr="0017588B">
                    <w:rPr>
                      <w:rFonts w:eastAsia="Times New Roman" w:cstheme="minorHAnsi"/>
                      <w:i/>
                      <w:iCs/>
                      <w:sz w:val="21"/>
                      <w:szCs w:val="21"/>
                    </w:rPr>
                    <w:t xml:space="preserve"> Media Productions</w:t>
                  </w:r>
                  <w:r w:rsidRPr="0017588B">
                    <w:rPr>
                      <w:rFonts w:eastAsia="Times New Roman" w:cstheme="minorHAnsi"/>
                      <w:sz w:val="21"/>
                      <w:szCs w:val="21"/>
                    </w:rPr>
                    <w:t xml:space="preserve"> and </w:t>
                  </w:r>
                  <w:proofErr w:type="spellStart"/>
                  <w:proofErr w:type="gramStart"/>
                  <w:r w:rsidRPr="0017588B">
                    <w:rPr>
                      <w:rFonts w:eastAsia="Times New Roman" w:cstheme="minorHAnsi"/>
                      <w:sz w:val="21"/>
                      <w:szCs w:val="21"/>
                    </w:rPr>
                    <w:t>it's</w:t>
                  </w:r>
                  <w:proofErr w:type="spellEnd"/>
                  <w:proofErr w:type="gramEnd"/>
                  <w:r w:rsidRPr="0017588B">
                    <w:rPr>
                      <w:rFonts w:eastAsia="Times New Roman" w:cstheme="minorHAnsi"/>
                      <w:sz w:val="21"/>
                      <w:szCs w:val="21"/>
                    </w:rPr>
                    <w:t xml:space="preserve"> partners for educating Alberta's innovation markets with stories about Alberta innovations and innovators including much of the content from the Convention and events of those in the Alliance. Target $75K x 2 yrs.</w:t>
                  </w:r>
                </w:p>
                <w:p w14:paraId="6539B637" w14:textId="77777777" w:rsidR="00AD3E67" w:rsidRPr="0017588B" w:rsidRDefault="00AD3E67" w:rsidP="008712F5">
                  <w:pPr>
                    <w:spacing w:before="240" w:after="240" w:line="240" w:lineRule="auto"/>
                    <w:rPr>
                      <w:rFonts w:eastAsia="Times New Roman" w:cstheme="minorHAnsi"/>
                      <w:sz w:val="17"/>
                      <w:szCs w:val="17"/>
                    </w:rPr>
                  </w:pPr>
                  <w:r w:rsidRPr="0017588B">
                    <w:rPr>
                      <w:rFonts w:eastAsia="Times New Roman" w:cstheme="minorHAnsi"/>
                      <w:b/>
                      <w:bCs/>
                      <w:sz w:val="21"/>
                      <w:szCs w:val="21"/>
                    </w:rPr>
                    <w:t>   C. Diversifying Alberta</w:t>
                  </w:r>
                  <w:r w:rsidRPr="0017588B">
                    <w:rPr>
                      <w:rFonts w:eastAsia="Times New Roman" w:cstheme="minorHAnsi"/>
                      <w:sz w:val="21"/>
                      <w:szCs w:val="21"/>
                    </w:rPr>
                    <w:t xml:space="preserve"> - maintaining </w:t>
                  </w:r>
                  <w:proofErr w:type="spellStart"/>
                  <w:r w:rsidRPr="0017588B">
                    <w:rPr>
                      <w:rFonts w:eastAsia="Times New Roman" w:cstheme="minorHAnsi"/>
                      <w:sz w:val="21"/>
                      <w:szCs w:val="21"/>
                    </w:rPr>
                    <w:t>QuikTech</w:t>
                  </w:r>
                  <w:proofErr w:type="spellEnd"/>
                  <w:r w:rsidRPr="0017588B">
                    <w:rPr>
                      <w:rFonts w:eastAsia="Times New Roman" w:cstheme="minorHAnsi"/>
                      <w:sz w:val="21"/>
                      <w:szCs w:val="21"/>
                    </w:rPr>
                    <w:t xml:space="preserve"> Notes, </w:t>
                  </w:r>
                  <w:hyperlink r:id="rId8" w:history="1">
                    <w:r w:rsidRPr="0017588B">
                      <w:rPr>
                        <w:rFonts w:eastAsia="Times New Roman" w:cstheme="minorHAnsi"/>
                        <w:b/>
                        <w:bCs/>
                        <w:color w:val="0000FF"/>
                        <w:sz w:val="21"/>
                        <w:szCs w:val="21"/>
                        <w:u w:val="single"/>
                      </w:rPr>
                      <w:t>U-Who.ca</w:t>
                    </w:r>
                  </w:hyperlink>
                  <w:r w:rsidRPr="0017588B">
                    <w:rPr>
                      <w:rFonts w:eastAsia="Times New Roman" w:cstheme="minorHAnsi"/>
                      <w:sz w:val="21"/>
                      <w:szCs w:val="21"/>
                    </w:rPr>
                    <w:t xml:space="preserve"> and the database of our 13,000+ followers, so very essential for: 1. Monitoring Alberta's Economic Resilience and the effectiveness of </w:t>
                  </w:r>
                  <w:proofErr w:type="spellStart"/>
                  <w:r w:rsidRPr="0017588B">
                    <w:rPr>
                      <w:rFonts w:eastAsia="Times New Roman" w:cstheme="minorHAnsi"/>
                      <w:sz w:val="21"/>
                      <w:szCs w:val="21"/>
                    </w:rPr>
                    <w:t>it's</w:t>
                  </w:r>
                  <w:proofErr w:type="spellEnd"/>
                  <w:r w:rsidRPr="0017588B">
                    <w:rPr>
                      <w:rFonts w:eastAsia="Times New Roman" w:cstheme="minorHAnsi"/>
                      <w:sz w:val="21"/>
                      <w:szCs w:val="21"/>
                    </w:rPr>
                    <w:t xml:space="preserve"> Innovation Ecosystem and 2. Networking and sharing our vision of a more resilient Alberta economy. Target $25K/yr.</w:t>
                  </w:r>
                </w:p>
                <w:p w14:paraId="721058E2" w14:textId="77777777" w:rsidR="00AD3E67" w:rsidRPr="0017588B" w:rsidRDefault="00AD3E67" w:rsidP="008712F5">
                  <w:pPr>
                    <w:spacing w:before="240" w:after="240" w:line="240" w:lineRule="auto"/>
                    <w:rPr>
                      <w:rFonts w:eastAsia="Times New Roman" w:cstheme="minorHAnsi"/>
                      <w:sz w:val="17"/>
                      <w:szCs w:val="17"/>
                    </w:rPr>
                  </w:pPr>
                  <w:proofErr w:type="gramStart"/>
                  <w:r w:rsidRPr="0017588B">
                    <w:rPr>
                      <w:rFonts w:eastAsia="Times New Roman" w:cstheme="minorHAnsi"/>
                      <w:sz w:val="21"/>
                      <w:szCs w:val="21"/>
                    </w:rPr>
                    <w:t>Of course</w:t>
                  </w:r>
                  <w:proofErr w:type="gramEnd"/>
                  <w:r w:rsidRPr="0017588B">
                    <w:rPr>
                      <w:rFonts w:eastAsia="Times New Roman" w:cstheme="minorHAnsi"/>
                      <w:sz w:val="21"/>
                      <w:szCs w:val="21"/>
                    </w:rPr>
                    <w:t xml:space="preserve"> while every contribution helps, you may have other BIG IDEAS. </w:t>
                  </w:r>
                  <w:hyperlink r:id="rId9" w:history="1">
                    <w:r w:rsidRPr="0017588B">
                      <w:rPr>
                        <w:rFonts w:eastAsia="Times New Roman" w:cstheme="minorHAnsi"/>
                        <w:b/>
                        <w:bCs/>
                        <w:color w:val="0000FF"/>
                        <w:sz w:val="21"/>
                        <w:szCs w:val="21"/>
                        <w:u w:val="single"/>
                      </w:rPr>
                      <w:t>Share them!</w:t>
                    </w:r>
                  </w:hyperlink>
                </w:p>
              </w:tc>
            </w:tr>
          </w:tbl>
          <w:p w14:paraId="36B26DBD" w14:textId="77777777" w:rsidR="00AD3E67" w:rsidRPr="0017588B" w:rsidRDefault="00AD3E67" w:rsidP="008712F5">
            <w:pPr>
              <w:spacing w:after="0" w:line="240" w:lineRule="auto"/>
              <w:rPr>
                <w:rFonts w:eastAsia="Times New Roman" w:cstheme="minorHAnsi"/>
                <w:color w:val="000000"/>
                <w:sz w:val="17"/>
                <w:szCs w:val="17"/>
              </w:rPr>
            </w:pP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33549C"/>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AD3E67"/>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who.ca/" TargetMode="External"/><Relationship Id="rId3" Type="http://schemas.openxmlformats.org/officeDocument/2006/relationships/settings" Target="settings.xml"/><Relationship Id="rId7" Type="http://schemas.openxmlformats.org/officeDocument/2006/relationships/hyperlink" Target="http://www.abctech.ca/Membership-op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who.ca/" TargetMode="External"/><Relationship Id="rId11" Type="http://schemas.openxmlformats.org/officeDocument/2006/relationships/theme" Target="theme/theme1.xml"/><Relationship Id="rId5" Type="http://schemas.openxmlformats.org/officeDocument/2006/relationships/hyperlink" Target="http://www.abctech.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kinkaide@ABCte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2025-12-27T06:20:00Z</dcterms:created>
  <dcterms:modified xsi:type="dcterms:W3CDTF">2025-12-27T06:20:00Z</dcterms:modified>
</cp:coreProperties>
</file>