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D921" w14:textId="47BA83E3" w:rsidR="00DA459E" w:rsidRDefault="00DA459E" w:rsidP="00DA459E">
      <w:pPr>
        <w:shd w:val="clear" w:color="auto" w:fill="FFFFFF"/>
        <w:spacing w:before="240" w:after="240" w:line="240" w:lineRule="auto"/>
        <w:jc w:val="both"/>
        <w:rPr>
          <w:rFonts w:ascii="Arial" w:eastAsia="Times New Roman" w:hAnsi="Arial" w:cs="Arial"/>
          <w:color w:val="000000"/>
          <w:sz w:val="21"/>
          <w:szCs w:val="21"/>
        </w:rPr>
      </w:pPr>
      <w:proofErr w:type="spellStart"/>
      <w:r>
        <w:rPr>
          <w:rFonts w:ascii="Arial" w:eastAsia="Times New Roman" w:hAnsi="Arial" w:cs="Arial"/>
          <w:color w:val="000000"/>
          <w:sz w:val="21"/>
          <w:szCs w:val="21"/>
        </w:rPr>
        <w:t>ABCtech</w:t>
      </w:r>
      <w:proofErr w:type="spellEnd"/>
      <w:r>
        <w:rPr>
          <w:rFonts w:ascii="Arial" w:eastAsia="Times New Roman" w:hAnsi="Arial" w:cs="Arial"/>
          <w:color w:val="000000"/>
          <w:sz w:val="21"/>
          <w:szCs w:val="21"/>
        </w:rPr>
        <w:t xml:space="preserve"> #65 09MAY16 Survey – Alberta Investment Tax Credit Programs</w:t>
      </w:r>
    </w:p>
    <w:p w14:paraId="255B233F" w14:textId="23E02FC8" w:rsidR="00DA459E" w:rsidRPr="00B87F0D" w:rsidRDefault="00DA459E" w:rsidP="00DA459E">
      <w:pPr>
        <w:shd w:val="clear" w:color="auto" w:fill="FFFFFF"/>
        <w:spacing w:before="240" w:after="240" w:line="240" w:lineRule="auto"/>
        <w:jc w:val="both"/>
        <w:rPr>
          <w:rFonts w:ascii="Arial" w:eastAsia="Times New Roman" w:hAnsi="Arial" w:cs="Arial"/>
          <w:color w:val="000000"/>
          <w:sz w:val="21"/>
          <w:szCs w:val="21"/>
        </w:rPr>
      </w:pPr>
      <w:r w:rsidRPr="00B87F0D">
        <w:rPr>
          <w:rFonts w:ascii="Arial" w:eastAsia="Times New Roman" w:hAnsi="Arial" w:cs="Arial"/>
          <w:color w:val="000000"/>
          <w:sz w:val="21"/>
          <w:szCs w:val="21"/>
        </w:rPr>
        <w:t>The Alberta Government continues to introduce measures for increasing the creation of jobs and diversifying Alberta's economy. Granting investor's tax credits is the latest for increasing the availability of capital for small and medium enterprise (SME) technology firms.</w:t>
      </w:r>
    </w:p>
    <w:p w14:paraId="3464016D" w14:textId="77777777" w:rsidR="00DA459E" w:rsidRPr="00B87F0D" w:rsidRDefault="00DA459E" w:rsidP="00DA459E">
      <w:pPr>
        <w:shd w:val="clear" w:color="auto" w:fill="FFFFFF"/>
        <w:spacing w:before="240" w:after="240" w:line="240" w:lineRule="auto"/>
        <w:jc w:val="both"/>
        <w:rPr>
          <w:rFonts w:ascii="Arial" w:eastAsia="Times New Roman" w:hAnsi="Arial" w:cs="Arial"/>
          <w:color w:val="000000"/>
          <w:sz w:val="21"/>
          <w:szCs w:val="21"/>
        </w:rPr>
      </w:pPr>
      <w:proofErr w:type="spellStart"/>
      <w:r w:rsidRPr="00B87F0D">
        <w:rPr>
          <w:rFonts w:ascii="Arial" w:eastAsia="Times New Roman" w:hAnsi="Arial" w:cs="Arial"/>
          <w:color w:val="000000"/>
          <w:sz w:val="21"/>
          <w:szCs w:val="21"/>
        </w:rPr>
        <w:t>BioAlberta</w:t>
      </w:r>
      <w:proofErr w:type="spellEnd"/>
      <w:r w:rsidRPr="00B87F0D">
        <w:rPr>
          <w:rFonts w:ascii="Arial" w:eastAsia="Times New Roman" w:hAnsi="Arial" w:cs="Arial"/>
          <w:color w:val="000000"/>
          <w:sz w:val="21"/>
          <w:szCs w:val="21"/>
        </w:rPr>
        <w:t xml:space="preserve"> has prepared an analysis of the Alberta government's existing science research and development investment tax credit program </w:t>
      </w:r>
      <w:hyperlink r:id="rId5" w:history="1">
        <w:r w:rsidRPr="00B87F0D">
          <w:rPr>
            <w:rFonts w:ascii="Arial" w:eastAsia="Times New Roman" w:hAnsi="Arial" w:cs="Arial"/>
            <w:b/>
            <w:bCs/>
            <w:color w:val="0000FF"/>
            <w:sz w:val="21"/>
            <w:szCs w:val="21"/>
            <w:u w:val="single"/>
          </w:rPr>
          <w:t>HERE</w:t>
        </w:r>
      </w:hyperlink>
      <w:r w:rsidRPr="00B87F0D">
        <w:rPr>
          <w:rFonts w:ascii="Arial" w:eastAsia="Times New Roman" w:hAnsi="Arial" w:cs="Arial"/>
          <w:b/>
          <w:bCs/>
          <w:color w:val="000000"/>
          <w:sz w:val="21"/>
          <w:szCs w:val="21"/>
        </w:rPr>
        <w:t>. </w:t>
      </w:r>
      <w:r w:rsidRPr="00B87F0D">
        <w:rPr>
          <w:rFonts w:ascii="Arial" w:eastAsia="Times New Roman" w:hAnsi="Arial" w:cs="Arial"/>
          <w:color w:val="000000"/>
          <w:sz w:val="21"/>
          <w:szCs w:val="21"/>
        </w:rPr>
        <w:t xml:space="preserve">British Columbia and several other provinces have demonstrated the merit of applying tax credits for </w:t>
      </w:r>
      <w:proofErr w:type="spellStart"/>
      <w:r w:rsidRPr="00B87F0D">
        <w:rPr>
          <w:rFonts w:ascii="Arial" w:eastAsia="Times New Roman" w:hAnsi="Arial" w:cs="Arial"/>
          <w:color w:val="000000"/>
          <w:sz w:val="21"/>
          <w:szCs w:val="21"/>
        </w:rPr>
        <w:t>stiring</w:t>
      </w:r>
      <w:proofErr w:type="spellEnd"/>
      <w:r w:rsidRPr="00B87F0D">
        <w:rPr>
          <w:rFonts w:ascii="Arial" w:eastAsia="Times New Roman" w:hAnsi="Arial" w:cs="Arial"/>
          <w:color w:val="000000"/>
          <w:sz w:val="21"/>
          <w:szCs w:val="21"/>
        </w:rPr>
        <w:t xml:space="preserve"> the investment in small technology businesses - summarized by the Calgary Chamber of Commerce </w:t>
      </w:r>
      <w:hyperlink r:id="rId6" w:history="1">
        <w:r w:rsidRPr="00B87F0D">
          <w:rPr>
            <w:rFonts w:ascii="Arial" w:eastAsia="Times New Roman" w:hAnsi="Arial" w:cs="Arial"/>
            <w:b/>
            <w:bCs/>
            <w:color w:val="0000FF"/>
            <w:sz w:val="21"/>
            <w:szCs w:val="21"/>
            <w:u w:val="single"/>
          </w:rPr>
          <w:t>HERE</w:t>
        </w:r>
      </w:hyperlink>
      <w:r w:rsidRPr="00B87F0D">
        <w:rPr>
          <w:rFonts w:ascii="Arial" w:eastAsia="Times New Roman" w:hAnsi="Arial" w:cs="Arial"/>
          <w:b/>
          <w:bCs/>
          <w:color w:val="000000"/>
          <w:sz w:val="21"/>
          <w:szCs w:val="21"/>
        </w:rPr>
        <w:t>.</w:t>
      </w:r>
    </w:p>
    <w:p w14:paraId="7B978EC2" w14:textId="77777777" w:rsidR="00DA459E" w:rsidRPr="00B87F0D" w:rsidRDefault="00DA459E" w:rsidP="00DA459E">
      <w:pPr>
        <w:shd w:val="clear" w:color="auto" w:fill="FFFFFF"/>
        <w:spacing w:before="240" w:after="240" w:line="240" w:lineRule="auto"/>
        <w:jc w:val="both"/>
        <w:rPr>
          <w:rFonts w:ascii="Arial" w:eastAsia="Times New Roman" w:hAnsi="Arial" w:cs="Arial"/>
          <w:color w:val="000000"/>
          <w:sz w:val="21"/>
          <w:szCs w:val="21"/>
        </w:rPr>
      </w:pPr>
      <w:r w:rsidRPr="00B87F0D">
        <w:rPr>
          <w:rFonts w:ascii="Arial" w:eastAsia="Times New Roman" w:hAnsi="Arial" w:cs="Arial"/>
          <w:color w:val="000000"/>
          <w:sz w:val="21"/>
          <w:szCs w:val="21"/>
        </w:rPr>
        <w:t xml:space="preserve">Many are impressed!  How about you?  The following SURVEY has been designed to learn your views of Alberta's existing Scientific Research &amp; Experimental Development (SR&amp;ED) investment tax credit and the proposed Alberta Investor Tax Credit (AITC) programs.  The results will be made public as we continue to report on the status of Alberta's economic resilience and specifically the plight of </w:t>
      </w:r>
      <w:proofErr w:type="spellStart"/>
      <w:r w:rsidRPr="00B87F0D">
        <w:rPr>
          <w:rFonts w:ascii="Arial" w:eastAsia="Times New Roman" w:hAnsi="Arial" w:cs="Arial"/>
          <w:color w:val="000000"/>
          <w:sz w:val="21"/>
          <w:szCs w:val="21"/>
        </w:rPr>
        <w:t>it's</w:t>
      </w:r>
      <w:proofErr w:type="spellEnd"/>
      <w:r w:rsidRPr="00B87F0D">
        <w:rPr>
          <w:rFonts w:ascii="Arial" w:eastAsia="Times New Roman" w:hAnsi="Arial" w:cs="Arial"/>
          <w:color w:val="000000"/>
          <w:sz w:val="21"/>
          <w:szCs w:val="21"/>
        </w:rPr>
        <w:t xml:space="preserve"> technology SMEs.</w:t>
      </w:r>
    </w:p>
    <w:p w14:paraId="004C925B" w14:textId="77777777" w:rsidR="00DA459E" w:rsidRPr="00B87F0D" w:rsidRDefault="00DA459E" w:rsidP="00DA459E">
      <w:pPr>
        <w:shd w:val="clear" w:color="auto" w:fill="FFFFFF"/>
        <w:spacing w:after="0" w:line="240" w:lineRule="auto"/>
        <w:jc w:val="center"/>
        <w:rPr>
          <w:rFonts w:ascii="Arial" w:eastAsia="Times New Roman" w:hAnsi="Arial" w:cs="Arial"/>
          <w:color w:val="000000"/>
          <w:sz w:val="30"/>
          <w:szCs w:val="30"/>
        </w:rPr>
      </w:pPr>
      <w:hyperlink r:id="rId7" w:history="1">
        <w:r w:rsidRPr="00B87F0D">
          <w:rPr>
            <w:rFonts w:ascii="Arial" w:eastAsia="Times New Roman" w:hAnsi="Arial" w:cs="Arial"/>
            <w:b/>
            <w:bCs/>
            <w:color w:val="0000FF"/>
            <w:sz w:val="30"/>
            <w:szCs w:val="30"/>
            <w:u w:val="single"/>
          </w:rPr>
          <w:t>SURVEY HERE</w:t>
        </w:r>
      </w:hyperlink>
    </w:p>
    <w:p w14:paraId="14975380" w14:textId="77777777" w:rsidR="00DA459E" w:rsidRPr="00B87F0D" w:rsidRDefault="00DA459E" w:rsidP="00DA45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w14:anchorId="2A9B17A5">
          <v:rect id="_x0000_i1025" style="width:0;height:1.5pt" o:hralign="center" o:hrstd="t" o:hr="t" fillcolor="#a0a0a0" stroked="f"/>
        </w:pict>
      </w:r>
    </w:p>
    <w:p w14:paraId="0C6B0FF3" w14:textId="77777777" w:rsidR="00DA459E" w:rsidRPr="00B87F0D" w:rsidRDefault="00DA459E" w:rsidP="00DA459E">
      <w:pPr>
        <w:shd w:val="clear" w:color="auto" w:fill="FFFFFF"/>
        <w:spacing w:before="240" w:after="240" w:line="240" w:lineRule="auto"/>
        <w:rPr>
          <w:rFonts w:ascii="Arial" w:eastAsia="Times New Roman" w:hAnsi="Arial" w:cs="Arial"/>
          <w:color w:val="000000"/>
          <w:sz w:val="24"/>
          <w:szCs w:val="24"/>
        </w:rPr>
      </w:pPr>
      <w:r w:rsidRPr="00B87F0D">
        <w:rPr>
          <w:rFonts w:ascii="Arial" w:eastAsia="Times New Roman" w:hAnsi="Arial" w:cs="Arial"/>
          <w:b/>
          <w:bCs/>
          <w:color w:val="000000"/>
          <w:sz w:val="27"/>
          <w:szCs w:val="27"/>
        </w:rPr>
        <w:t>The Alberta Investor Tax Credit (AITC) by </w:t>
      </w:r>
      <w:r w:rsidRPr="00B87F0D">
        <w:rPr>
          <w:rFonts w:ascii="Arial" w:eastAsia="Times New Roman" w:hAnsi="Arial" w:cs="Arial"/>
          <w:b/>
          <w:bCs/>
          <w:color w:val="000000"/>
          <w:sz w:val="21"/>
          <w:szCs w:val="21"/>
        </w:rPr>
        <w:t>Prashant Sreekumar,</w:t>
      </w:r>
      <w:r w:rsidRPr="00B87F0D">
        <w:rPr>
          <w:rFonts w:ascii="Arial" w:eastAsia="Times New Roman" w:hAnsi="Arial" w:cs="Arial"/>
          <w:b/>
          <w:bCs/>
          <w:color w:val="4472C4"/>
          <w:sz w:val="21"/>
          <w:szCs w:val="21"/>
        </w:rPr>
        <w:t> </w:t>
      </w:r>
      <w:hyperlink r:id="rId8" w:history="1">
        <w:r w:rsidRPr="00B87F0D">
          <w:rPr>
            <w:rFonts w:ascii="Arial" w:eastAsia="Times New Roman" w:hAnsi="Arial" w:cs="Arial"/>
            <w:b/>
            <w:bCs/>
            <w:i/>
            <w:iCs/>
            <w:color w:val="0000FF"/>
            <w:sz w:val="21"/>
            <w:szCs w:val="21"/>
            <w:u w:val="single"/>
          </w:rPr>
          <w:t>Sreekumar Professional Corporation</w:t>
        </w:r>
      </w:hyperlink>
    </w:p>
    <w:p w14:paraId="024F92D6" w14:textId="77777777" w:rsidR="00DA459E" w:rsidRPr="00B87F0D" w:rsidRDefault="00DA459E" w:rsidP="00DA459E">
      <w:pPr>
        <w:shd w:val="clear" w:color="auto" w:fill="FFFFFF"/>
        <w:spacing w:before="240" w:after="240" w:line="240" w:lineRule="auto"/>
        <w:rPr>
          <w:rFonts w:ascii="Arial" w:eastAsia="Times New Roman" w:hAnsi="Arial" w:cs="Arial"/>
          <w:color w:val="000000"/>
          <w:sz w:val="21"/>
          <w:szCs w:val="21"/>
        </w:rPr>
      </w:pPr>
      <w:r w:rsidRPr="00B87F0D">
        <w:rPr>
          <w:rFonts w:ascii="Arial" w:eastAsia="Times New Roman" w:hAnsi="Arial" w:cs="Arial"/>
          <w:color w:val="000000"/>
          <w:sz w:val="21"/>
          <w:szCs w:val="21"/>
        </w:rPr>
        <w:t>Are you a small tech firm? If you are a small/medium sized (SME) tech company, the biggest challenge that you face is probably the need for equity (Infusion of Cash).</w:t>
      </w:r>
    </w:p>
    <w:p w14:paraId="41C0D232" w14:textId="77777777" w:rsidR="00DA459E" w:rsidRPr="00B87F0D" w:rsidRDefault="00DA459E" w:rsidP="00DA459E">
      <w:pPr>
        <w:shd w:val="clear" w:color="auto" w:fill="FFFFFF"/>
        <w:spacing w:before="240" w:after="240" w:line="240" w:lineRule="auto"/>
        <w:rPr>
          <w:rFonts w:ascii="Times New Roman" w:eastAsia="Times New Roman" w:hAnsi="Times New Roman" w:cs="Times New Roman"/>
          <w:color w:val="000000"/>
          <w:sz w:val="24"/>
          <w:szCs w:val="24"/>
        </w:rPr>
      </w:pPr>
      <w:r w:rsidRPr="00B87F0D">
        <w:rPr>
          <w:rFonts w:ascii="Arial" w:eastAsia="Times New Roman" w:hAnsi="Arial" w:cs="Arial"/>
          <w:color w:val="000000"/>
          <w:sz w:val="21"/>
          <w:szCs w:val="21"/>
        </w:rPr>
        <w:t xml:space="preserve">Banks won’t lend you the capital you need without a proven track record and/or tangible asset for security. Family and friends can only loan you so much. Without market investments, growth stalls, momentum slows, retention of skilled </w:t>
      </w:r>
      <w:proofErr w:type="gramStart"/>
      <w:r w:rsidRPr="00B87F0D">
        <w:rPr>
          <w:rFonts w:ascii="Arial" w:eastAsia="Times New Roman" w:hAnsi="Arial" w:cs="Arial"/>
          <w:color w:val="000000"/>
          <w:sz w:val="21"/>
          <w:szCs w:val="21"/>
        </w:rPr>
        <w:t>employees</w:t>
      </w:r>
      <w:proofErr w:type="gramEnd"/>
      <w:r w:rsidRPr="00B87F0D">
        <w:rPr>
          <w:rFonts w:ascii="Arial" w:eastAsia="Times New Roman" w:hAnsi="Arial" w:cs="Arial"/>
          <w:color w:val="000000"/>
          <w:sz w:val="21"/>
          <w:szCs w:val="21"/>
        </w:rPr>
        <w:t xml:space="preserve"> costs money and so, lost are the opportunities to develop and market your product or service.</w:t>
      </w:r>
    </w:p>
    <w:p w14:paraId="1D4CABE1" w14:textId="77777777" w:rsidR="00DA459E" w:rsidRPr="00B87F0D" w:rsidRDefault="00DA459E" w:rsidP="00DA459E">
      <w:pPr>
        <w:spacing w:before="240" w:after="240" w:line="240" w:lineRule="auto"/>
        <w:rPr>
          <w:rFonts w:ascii="Times New Roman" w:eastAsia="Times New Roman" w:hAnsi="Times New Roman" w:cs="Times New Roman"/>
          <w:color w:val="000000"/>
          <w:sz w:val="24"/>
          <w:szCs w:val="24"/>
        </w:rPr>
      </w:pPr>
      <w:r w:rsidRPr="00B87F0D">
        <w:rPr>
          <w:rFonts w:ascii="Arial" w:eastAsia="Times New Roman" w:hAnsi="Arial" w:cs="Arial"/>
          <w:color w:val="000000"/>
          <w:sz w:val="21"/>
          <w:szCs w:val="21"/>
        </w:rPr>
        <w:t>The recent budget from Alberta Government aims to do several things in one shot:</w:t>
      </w:r>
    </w:p>
    <w:p w14:paraId="216AA005" w14:textId="77777777" w:rsidR="00DA459E" w:rsidRPr="00F60416" w:rsidRDefault="00DA459E" w:rsidP="00DA459E">
      <w:pPr>
        <w:pStyle w:val="ListParagraph"/>
        <w:numPr>
          <w:ilvl w:val="0"/>
          <w:numId w:val="16"/>
        </w:numPr>
        <w:spacing w:before="100" w:beforeAutospacing="1" w:after="100" w:afterAutospacing="1" w:line="240" w:lineRule="auto"/>
        <w:rPr>
          <w:rFonts w:ascii="Arial" w:eastAsia="Times New Roman" w:hAnsi="Arial" w:cs="Arial"/>
          <w:color w:val="000000"/>
          <w:sz w:val="20"/>
          <w:szCs w:val="20"/>
        </w:rPr>
      </w:pPr>
      <w:r w:rsidRPr="00F60416">
        <w:rPr>
          <w:rFonts w:ascii="Arial" w:eastAsia="Times New Roman" w:hAnsi="Arial" w:cs="Arial"/>
          <w:color w:val="000000"/>
          <w:sz w:val="20"/>
          <w:szCs w:val="20"/>
        </w:rPr>
        <w:t>Create Jobs. Check</w:t>
      </w:r>
    </w:p>
    <w:p w14:paraId="1289AC06" w14:textId="77777777" w:rsidR="00DA459E" w:rsidRPr="00F60416" w:rsidRDefault="00DA459E" w:rsidP="00DA459E">
      <w:pPr>
        <w:pStyle w:val="ListParagraph"/>
        <w:numPr>
          <w:ilvl w:val="0"/>
          <w:numId w:val="16"/>
        </w:numPr>
        <w:spacing w:before="100" w:beforeAutospacing="1" w:after="100" w:afterAutospacing="1" w:line="240" w:lineRule="auto"/>
        <w:rPr>
          <w:rFonts w:ascii="Arial" w:eastAsia="Times New Roman" w:hAnsi="Arial" w:cs="Arial"/>
          <w:color w:val="000000"/>
          <w:sz w:val="20"/>
          <w:szCs w:val="20"/>
        </w:rPr>
      </w:pPr>
      <w:r w:rsidRPr="00F60416">
        <w:rPr>
          <w:rFonts w:ascii="Arial" w:eastAsia="Times New Roman" w:hAnsi="Arial" w:cs="Arial"/>
          <w:color w:val="000000"/>
          <w:sz w:val="20"/>
          <w:szCs w:val="20"/>
        </w:rPr>
        <w:t>Diversification from oil and gas. Check</w:t>
      </w:r>
    </w:p>
    <w:p w14:paraId="46990B3E" w14:textId="77777777" w:rsidR="00DA459E" w:rsidRPr="00F60416" w:rsidRDefault="00DA459E" w:rsidP="00DA459E">
      <w:pPr>
        <w:pStyle w:val="ListParagraph"/>
        <w:numPr>
          <w:ilvl w:val="0"/>
          <w:numId w:val="16"/>
        </w:numPr>
        <w:spacing w:before="100" w:beforeAutospacing="1" w:after="100" w:afterAutospacing="1" w:line="240" w:lineRule="auto"/>
        <w:rPr>
          <w:rFonts w:ascii="Arial" w:eastAsia="Times New Roman" w:hAnsi="Arial" w:cs="Arial"/>
          <w:color w:val="000000"/>
          <w:sz w:val="20"/>
          <w:szCs w:val="20"/>
        </w:rPr>
      </w:pPr>
      <w:r w:rsidRPr="00F60416">
        <w:rPr>
          <w:rFonts w:ascii="Arial" w:eastAsia="Times New Roman" w:hAnsi="Arial" w:cs="Arial"/>
          <w:color w:val="000000"/>
          <w:sz w:val="20"/>
          <w:szCs w:val="20"/>
        </w:rPr>
        <w:t>Investing in Infrastructure. Check</w:t>
      </w:r>
    </w:p>
    <w:p w14:paraId="785111AD" w14:textId="77777777" w:rsidR="00DA459E" w:rsidRPr="00F60416" w:rsidRDefault="00DA459E" w:rsidP="00DA459E">
      <w:pPr>
        <w:pStyle w:val="ListParagraph"/>
        <w:numPr>
          <w:ilvl w:val="0"/>
          <w:numId w:val="16"/>
        </w:numPr>
        <w:spacing w:before="100" w:beforeAutospacing="1" w:after="100" w:afterAutospacing="1" w:line="240" w:lineRule="auto"/>
        <w:rPr>
          <w:rFonts w:ascii="Arial" w:eastAsia="Times New Roman" w:hAnsi="Arial" w:cs="Arial"/>
          <w:color w:val="000000"/>
          <w:sz w:val="20"/>
          <w:szCs w:val="20"/>
        </w:rPr>
      </w:pPr>
      <w:r w:rsidRPr="00F60416">
        <w:rPr>
          <w:rFonts w:ascii="Arial" w:eastAsia="Times New Roman" w:hAnsi="Arial" w:cs="Arial"/>
          <w:color w:val="000000"/>
          <w:sz w:val="20"/>
          <w:szCs w:val="20"/>
        </w:rPr>
        <w:t>Invest in a small technology firm. What?</w:t>
      </w:r>
    </w:p>
    <w:p w14:paraId="592016FA" w14:textId="77777777" w:rsidR="00DA459E" w:rsidRPr="00B87F0D" w:rsidRDefault="00DA459E" w:rsidP="00DA459E">
      <w:pPr>
        <w:spacing w:before="240" w:after="240" w:line="240" w:lineRule="auto"/>
        <w:rPr>
          <w:rFonts w:ascii="Arial" w:eastAsia="Times New Roman" w:hAnsi="Arial" w:cs="Arial"/>
          <w:color w:val="000000"/>
          <w:sz w:val="24"/>
          <w:szCs w:val="24"/>
        </w:rPr>
      </w:pPr>
      <w:r w:rsidRPr="00B87F0D">
        <w:rPr>
          <w:rFonts w:ascii="Arial" w:eastAsia="Times New Roman" w:hAnsi="Arial" w:cs="Arial"/>
          <w:color w:val="000000"/>
          <w:sz w:val="21"/>
          <w:szCs w:val="21"/>
        </w:rPr>
        <w:t>It’s called</w:t>
      </w:r>
      <w:r w:rsidRPr="00B87F0D">
        <w:rPr>
          <w:rFonts w:ascii="Arial" w:eastAsia="Times New Roman" w:hAnsi="Arial" w:cs="Arial"/>
          <w:color w:val="000000"/>
          <w:sz w:val="24"/>
          <w:szCs w:val="24"/>
        </w:rPr>
        <w:t> </w:t>
      </w:r>
      <w:r w:rsidRPr="00B87F0D">
        <w:rPr>
          <w:rFonts w:ascii="Arial" w:eastAsia="Times New Roman" w:hAnsi="Arial" w:cs="Arial"/>
          <w:b/>
          <w:bCs/>
          <w:color w:val="000000"/>
          <w:sz w:val="21"/>
          <w:szCs w:val="21"/>
        </w:rPr>
        <w:t>Alberta Investor Tax Credit</w:t>
      </w:r>
      <w:r w:rsidRPr="00B87F0D">
        <w:rPr>
          <w:rFonts w:ascii="Arial" w:eastAsia="Times New Roman" w:hAnsi="Arial" w:cs="Arial"/>
          <w:color w:val="000000"/>
          <w:sz w:val="21"/>
          <w:szCs w:val="21"/>
        </w:rPr>
        <w:t>. As per the 2016 Budget, one of the initiatives that aims to improve the diversification of the economy and create jobs is to invest in the technology industry by giving tax breaks. It says:</w:t>
      </w:r>
    </w:p>
    <w:p w14:paraId="3F1E5BD9" w14:textId="77777777" w:rsidR="00DA459E" w:rsidRPr="00B87F0D" w:rsidRDefault="00DA459E" w:rsidP="00DA459E">
      <w:pPr>
        <w:shd w:val="clear" w:color="auto" w:fill="FFFFFF"/>
        <w:spacing w:before="240" w:after="240" w:line="240" w:lineRule="auto"/>
        <w:rPr>
          <w:rFonts w:ascii="Times New Roman" w:eastAsia="Times New Roman" w:hAnsi="Times New Roman" w:cs="Times New Roman"/>
          <w:color w:val="000000"/>
          <w:sz w:val="21"/>
          <w:szCs w:val="21"/>
        </w:rPr>
      </w:pPr>
      <w:r w:rsidRPr="00B87F0D">
        <w:rPr>
          <w:rFonts w:ascii="Arial" w:eastAsia="Times New Roman" w:hAnsi="Arial" w:cs="Arial"/>
          <w:color w:val="000000"/>
          <w:sz w:val="21"/>
          <w:szCs w:val="21"/>
        </w:rPr>
        <w:t>“</w:t>
      </w:r>
      <w:r w:rsidRPr="00B87F0D">
        <w:rPr>
          <w:rFonts w:ascii="Arial" w:eastAsia="Times New Roman" w:hAnsi="Arial" w:cs="Arial"/>
          <w:i/>
          <w:iCs/>
          <w:color w:val="000000"/>
          <w:sz w:val="21"/>
          <w:szCs w:val="21"/>
        </w:rPr>
        <w:t>The Alberta Investor Tax Credit, worth $90 million over two years, will benefit investors who invest in eligible small and medium</w:t>
      </w:r>
      <w:r w:rsidRPr="00B87F0D">
        <w:rPr>
          <w:rFonts w:ascii="Arial" w:eastAsia="Times New Roman" w:hAnsi="Arial" w:cs="Arial"/>
          <w:i/>
          <w:iCs/>
          <w:color w:val="000000"/>
          <w:sz w:val="21"/>
          <w:szCs w:val="21"/>
        </w:rPr>
        <w:noBreakHyphen/>
        <w:t>sized enterprises in Alberta</w:t>
      </w:r>
      <w:r w:rsidRPr="00B87F0D">
        <w:rPr>
          <w:rFonts w:ascii="Arial" w:eastAsia="Times New Roman" w:hAnsi="Arial" w:cs="Arial"/>
          <w:color w:val="000000"/>
          <w:sz w:val="21"/>
          <w:szCs w:val="21"/>
        </w:rPr>
        <w:t>” </w:t>
      </w:r>
      <w:r w:rsidRPr="00B87F0D">
        <w:rPr>
          <w:rFonts w:ascii="Arial" w:eastAsia="Times New Roman" w:hAnsi="Arial" w:cs="Arial"/>
          <w:color w:val="000000"/>
          <w:sz w:val="16"/>
          <w:szCs w:val="16"/>
          <w:vertAlign w:val="superscript"/>
        </w:rPr>
        <w:t>[1]</w:t>
      </w:r>
    </w:p>
    <w:p w14:paraId="0AB6644F" w14:textId="77777777" w:rsidR="00DA459E" w:rsidRPr="00B87F0D" w:rsidRDefault="00DA459E" w:rsidP="00DA459E">
      <w:pPr>
        <w:shd w:val="clear" w:color="auto" w:fill="FFFFFF"/>
        <w:spacing w:before="240" w:after="240" w:line="240" w:lineRule="auto"/>
        <w:rPr>
          <w:rFonts w:ascii="Times New Roman" w:eastAsia="Times New Roman" w:hAnsi="Times New Roman" w:cs="Times New Roman"/>
          <w:color w:val="000000"/>
          <w:sz w:val="24"/>
          <w:szCs w:val="24"/>
        </w:rPr>
      </w:pPr>
      <w:r w:rsidRPr="00B87F0D">
        <w:rPr>
          <w:rFonts w:ascii="Arial" w:eastAsia="Times New Roman" w:hAnsi="Arial" w:cs="Arial"/>
          <w:color w:val="000000"/>
          <w:sz w:val="21"/>
          <w:szCs w:val="21"/>
        </w:rPr>
        <w:t>The aim is to encourage investments by giving tax breaks to Venture Capitalists (Alberta investors, 30%, over 2 years), who will invest in key sectors such as: Information technology, clean technology, health technology, interactive digital media and game products, and post-production, visual effects and digital animation sectors </w:t>
      </w:r>
      <w:r w:rsidRPr="00B87F0D">
        <w:rPr>
          <w:rFonts w:ascii="Arial" w:eastAsia="Times New Roman" w:hAnsi="Arial" w:cs="Arial"/>
          <w:color w:val="000000"/>
          <w:sz w:val="16"/>
          <w:szCs w:val="16"/>
          <w:vertAlign w:val="superscript"/>
        </w:rPr>
        <w:t>[2]</w:t>
      </w:r>
    </w:p>
    <w:p w14:paraId="1232E153" w14:textId="77777777" w:rsidR="00DA459E" w:rsidRPr="00B87F0D" w:rsidRDefault="00DA459E" w:rsidP="00DA459E">
      <w:pPr>
        <w:shd w:val="clear" w:color="auto" w:fill="FFFFFF"/>
        <w:spacing w:before="240" w:after="240" w:line="240" w:lineRule="auto"/>
        <w:rPr>
          <w:rFonts w:ascii="Times New Roman" w:eastAsia="Times New Roman" w:hAnsi="Times New Roman" w:cs="Times New Roman"/>
          <w:color w:val="000000"/>
          <w:sz w:val="24"/>
          <w:szCs w:val="24"/>
        </w:rPr>
      </w:pPr>
      <w:r w:rsidRPr="00B87F0D">
        <w:rPr>
          <w:rFonts w:ascii="Arial" w:eastAsia="Times New Roman" w:hAnsi="Arial" w:cs="Arial"/>
          <w:color w:val="000000"/>
          <w:sz w:val="21"/>
          <w:szCs w:val="21"/>
        </w:rPr>
        <w:lastRenderedPageBreak/>
        <w:t xml:space="preserve">The application will be accepted (first come first served) </w:t>
      </w:r>
      <w:proofErr w:type="spellStart"/>
      <w:proofErr w:type="gramStart"/>
      <w:r w:rsidRPr="00B87F0D">
        <w:rPr>
          <w:rFonts w:ascii="Arial" w:eastAsia="Times New Roman" w:hAnsi="Arial" w:cs="Arial"/>
          <w:color w:val="000000"/>
          <w:sz w:val="21"/>
          <w:szCs w:val="21"/>
        </w:rPr>
        <w:t>starting:</w:t>
      </w:r>
      <w:r w:rsidRPr="00B87F0D">
        <w:rPr>
          <w:rFonts w:ascii="Arial" w:eastAsia="Times New Roman" w:hAnsi="Arial" w:cs="Arial"/>
          <w:b/>
          <w:bCs/>
          <w:color w:val="000000"/>
          <w:sz w:val="21"/>
          <w:szCs w:val="21"/>
        </w:rPr>
        <w:t>January</w:t>
      </w:r>
      <w:proofErr w:type="spellEnd"/>
      <w:proofErr w:type="gramEnd"/>
      <w:r w:rsidRPr="00B87F0D">
        <w:rPr>
          <w:rFonts w:ascii="Arial" w:eastAsia="Times New Roman" w:hAnsi="Arial" w:cs="Arial"/>
          <w:b/>
          <w:bCs/>
          <w:color w:val="000000"/>
          <w:sz w:val="21"/>
          <w:szCs w:val="21"/>
        </w:rPr>
        <w:t xml:space="preserve"> 2017</w:t>
      </w:r>
      <w:r w:rsidRPr="00B87F0D">
        <w:rPr>
          <w:rFonts w:ascii="Arial" w:eastAsia="Times New Roman" w:hAnsi="Arial" w:cs="Arial"/>
          <w:color w:val="000000"/>
          <w:sz w:val="21"/>
          <w:szCs w:val="21"/>
        </w:rPr>
        <w:t>.  Additional details such as what body(s) will administer the program are yet to be announced.</w:t>
      </w:r>
    </w:p>
    <w:p w14:paraId="44FAF096" w14:textId="77777777" w:rsidR="00DA459E" w:rsidRPr="00B87F0D" w:rsidRDefault="00DA459E" w:rsidP="00DA459E">
      <w:pPr>
        <w:shd w:val="clear" w:color="auto" w:fill="FFFFFF"/>
        <w:spacing w:before="240" w:after="240" w:line="240" w:lineRule="auto"/>
        <w:rPr>
          <w:rFonts w:ascii="Times New Roman" w:eastAsia="Times New Roman" w:hAnsi="Times New Roman" w:cs="Times New Roman"/>
          <w:color w:val="000000"/>
          <w:sz w:val="24"/>
          <w:szCs w:val="24"/>
        </w:rPr>
      </w:pPr>
      <w:r w:rsidRPr="00B87F0D">
        <w:rPr>
          <w:rFonts w:ascii="Arial" w:eastAsia="Times New Roman" w:hAnsi="Arial" w:cs="Arial"/>
          <w:color w:val="000000"/>
          <w:sz w:val="21"/>
          <w:szCs w:val="21"/>
        </w:rPr>
        <w:t>While the government engages the stakeholder groups and finalizes the program's design (eligibility, retroactivity), </w:t>
      </w:r>
      <w:r w:rsidRPr="00B87F0D">
        <w:rPr>
          <w:rFonts w:ascii="Arial" w:eastAsia="Times New Roman" w:hAnsi="Arial" w:cs="Arial"/>
          <w:b/>
          <w:bCs/>
          <w:color w:val="000000"/>
          <w:sz w:val="21"/>
          <w:szCs w:val="21"/>
        </w:rPr>
        <w:t xml:space="preserve">it’s time to freshen up </w:t>
      </w:r>
      <w:proofErr w:type="gramStart"/>
      <w:r w:rsidRPr="00B87F0D">
        <w:rPr>
          <w:rFonts w:ascii="Arial" w:eastAsia="Times New Roman" w:hAnsi="Arial" w:cs="Arial"/>
          <w:b/>
          <w:bCs/>
          <w:color w:val="000000"/>
          <w:sz w:val="21"/>
          <w:szCs w:val="21"/>
        </w:rPr>
        <w:t>your  business</w:t>
      </w:r>
      <w:proofErr w:type="gramEnd"/>
      <w:r w:rsidRPr="00B87F0D">
        <w:rPr>
          <w:rFonts w:ascii="Arial" w:eastAsia="Times New Roman" w:hAnsi="Arial" w:cs="Arial"/>
          <w:b/>
          <w:bCs/>
          <w:color w:val="000000"/>
          <w:sz w:val="21"/>
          <w:szCs w:val="21"/>
        </w:rPr>
        <w:t xml:space="preserve"> ventures</w:t>
      </w:r>
      <w:r w:rsidRPr="00B87F0D">
        <w:rPr>
          <w:rFonts w:ascii="Arial" w:eastAsia="Times New Roman" w:hAnsi="Arial" w:cs="Arial"/>
          <w:color w:val="000000"/>
          <w:sz w:val="18"/>
          <w:szCs w:val="18"/>
        </w:rPr>
        <w:t>.</w:t>
      </w:r>
    </w:p>
    <w:p w14:paraId="69EC969D" w14:textId="77777777" w:rsidR="00DA459E" w:rsidRPr="00B87F0D" w:rsidRDefault="00DA459E" w:rsidP="00DA459E">
      <w:pPr>
        <w:shd w:val="clear" w:color="auto" w:fill="FFFFFF"/>
        <w:spacing w:before="240" w:after="240" w:line="240" w:lineRule="auto"/>
        <w:jc w:val="both"/>
        <w:rPr>
          <w:rFonts w:ascii="Arial" w:eastAsia="Times New Roman" w:hAnsi="Arial" w:cs="Arial"/>
          <w:color w:val="000000"/>
          <w:sz w:val="24"/>
          <w:szCs w:val="24"/>
        </w:rPr>
      </w:pPr>
      <w:r w:rsidRPr="00B87F0D">
        <w:rPr>
          <w:rFonts w:ascii="Arial" w:eastAsia="Times New Roman" w:hAnsi="Arial" w:cs="Arial"/>
          <w:b/>
          <w:bCs/>
          <w:color w:val="000000"/>
          <w:sz w:val="21"/>
          <w:szCs w:val="21"/>
          <w:u w:val="single"/>
        </w:rPr>
        <w:t>References</w:t>
      </w:r>
    </w:p>
    <w:p w14:paraId="345AE2FF" w14:textId="77777777" w:rsidR="00DA459E" w:rsidRPr="00B87F0D" w:rsidRDefault="00DA459E" w:rsidP="00DA459E">
      <w:pPr>
        <w:spacing w:after="0" w:line="240" w:lineRule="auto"/>
        <w:rPr>
          <w:rFonts w:ascii="Arial" w:eastAsia="Times New Roman" w:hAnsi="Arial" w:cs="Arial"/>
          <w:i/>
          <w:iCs/>
          <w:color w:val="000000"/>
          <w:sz w:val="18"/>
          <w:szCs w:val="18"/>
        </w:rPr>
      </w:pPr>
      <w:r w:rsidRPr="00B87F0D">
        <w:rPr>
          <w:rFonts w:ascii="Arial" w:eastAsia="Times New Roman" w:hAnsi="Arial" w:cs="Arial"/>
          <w:i/>
          <w:iCs/>
          <w:color w:val="000000"/>
          <w:sz w:val="18"/>
          <w:szCs w:val="18"/>
        </w:rPr>
        <w:t>[1] http://finance.alberta.ca/publications/budget/budget2016/fiscal-plan-tax-plan.pdf</w:t>
      </w:r>
      <w:r w:rsidRPr="00B87F0D">
        <w:rPr>
          <w:rFonts w:ascii="Arial" w:eastAsia="Times New Roman" w:hAnsi="Arial" w:cs="Arial"/>
          <w:i/>
          <w:iCs/>
          <w:color w:val="000000"/>
          <w:sz w:val="18"/>
          <w:szCs w:val="18"/>
        </w:rPr>
        <w:br/>
        <w:t>[2] http://www.alberta.ca/documents/Factsheet_AITCAnnouncement_2016018.pdf</w:t>
      </w:r>
    </w:p>
    <w:p w14:paraId="1DC321F0" w14:textId="77777777" w:rsidR="00DA459E" w:rsidRPr="00B87F0D" w:rsidRDefault="00DA459E" w:rsidP="00DA45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w14:anchorId="1AE6DA8D">
          <v:rect id="_x0000_i1026" style="width:0;height:1.5pt" o:hralign="center" o:hrstd="t" o:hr="t" fillcolor="#a0a0a0" stroked="f"/>
        </w:pic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534BA"/>
    <w:multiLevelType w:val="hybridMultilevel"/>
    <w:tmpl w:val="F58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409892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048F0"/>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A459E"/>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eekumar.ca/" TargetMode="External"/><Relationship Id="rId3" Type="http://schemas.openxmlformats.org/officeDocument/2006/relationships/settings" Target="settings.xml"/><Relationship Id="rId7" Type="http://schemas.openxmlformats.org/officeDocument/2006/relationships/hyperlink" Target="https://www.surveymonkey.com/r/7PNCCV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garychamber.com/sites/default/files/user/files/Alberta%20Investor%20Tax%20Credit.pdf" TargetMode="External"/><Relationship Id="rId5" Type="http://schemas.openxmlformats.org/officeDocument/2006/relationships/hyperlink" Target="http://www.bioalberta.com/uploads/files/White%20Papers/BioAlberta%20-%20Sustaining%20Life%20Sciences%20Innovation%20With%20SRED%20Tax%20Credit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2025-12-27T05:27:00Z</dcterms:created>
  <dcterms:modified xsi:type="dcterms:W3CDTF">2025-12-27T05:27:00Z</dcterms:modified>
</cp:coreProperties>
</file>