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9900"/>
      </w:tblGrid>
      <w:tr w:rsidR="004F0ECD" w:rsidRPr="008D67A3" w14:paraId="4F4BE387" w14:textId="77777777" w:rsidTr="009309B2">
        <w:tc>
          <w:tcPr>
            <w:tcW w:w="0" w:type="auto"/>
            <w:tcBorders>
              <w:top w:val="outset" w:sz="6" w:space="0" w:color="auto"/>
              <w:left w:val="outset" w:sz="6" w:space="0" w:color="auto"/>
              <w:bottom w:val="outset" w:sz="6" w:space="0" w:color="auto"/>
              <w:right w:val="outset" w:sz="6" w:space="0" w:color="auto"/>
            </w:tcBorders>
            <w:hideMark/>
          </w:tcPr>
          <w:p w14:paraId="14D25A29" w14:textId="4AA0685C" w:rsidR="004F0ECD" w:rsidRDefault="004F0ECD" w:rsidP="009309B2">
            <w:pPr>
              <w:spacing w:before="240" w:after="240" w:line="240" w:lineRule="auto"/>
              <w:jc w:val="both"/>
              <w:rPr>
                <w:rFonts w:ascii="Arial" w:eastAsia="Times New Roman" w:hAnsi="Arial" w:cs="Arial"/>
                <w:color w:val="000000"/>
                <w:sz w:val="18"/>
                <w:szCs w:val="18"/>
              </w:rPr>
            </w:pPr>
            <w:proofErr w:type="spellStart"/>
            <w:r>
              <w:rPr>
                <w:rFonts w:ascii="Arial" w:eastAsia="Times New Roman" w:hAnsi="Arial" w:cs="Arial"/>
                <w:color w:val="000000"/>
                <w:sz w:val="18"/>
                <w:szCs w:val="18"/>
              </w:rPr>
              <w:t>ABCtech</w:t>
            </w:r>
            <w:proofErr w:type="spellEnd"/>
            <w:r>
              <w:rPr>
                <w:rFonts w:ascii="Arial" w:eastAsia="Times New Roman" w:hAnsi="Arial" w:cs="Arial"/>
                <w:color w:val="000000"/>
                <w:sz w:val="18"/>
                <w:szCs w:val="18"/>
              </w:rPr>
              <w:t xml:space="preserve"> #61 07MAR16 Transportation </w:t>
            </w:r>
            <w:r w:rsidR="00D02DA1">
              <w:rPr>
                <w:rFonts w:ascii="Arial" w:eastAsia="Times New Roman" w:hAnsi="Arial" w:cs="Arial"/>
                <w:color w:val="000000"/>
                <w:sz w:val="18"/>
                <w:szCs w:val="18"/>
              </w:rPr>
              <w:t>– The Future is Now</w:t>
            </w:r>
          </w:p>
          <w:p w14:paraId="2DA04D7F" w14:textId="2D4A41FD" w:rsidR="004F0ECD" w:rsidRPr="008D67A3" w:rsidRDefault="004F0ECD" w:rsidP="009309B2">
            <w:pPr>
              <w:spacing w:before="240" w:after="240" w:line="240" w:lineRule="auto"/>
              <w:jc w:val="both"/>
              <w:rPr>
                <w:rFonts w:ascii="Arial" w:eastAsia="Times New Roman" w:hAnsi="Arial" w:cs="Arial"/>
                <w:color w:val="000000"/>
                <w:sz w:val="18"/>
                <w:szCs w:val="18"/>
              </w:rPr>
            </w:pPr>
            <w:r w:rsidRPr="008D67A3">
              <w:rPr>
                <w:rFonts w:ascii="Arial" w:eastAsia="Times New Roman" w:hAnsi="Arial" w:cs="Arial"/>
                <w:color w:val="000000"/>
                <w:sz w:val="18"/>
                <w:szCs w:val="18"/>
              </w:rPr>
              <w:t>A clear vision and leadership in transportation is emerging. "Transportation" is a strategic option for economic recovery, creating new jobs in engineering and construction. And if the systems employ emerging technologies, the resulting networks will contribute to Alberta</w:t>
            </w:r>
            <w:r>
              <w:rPr>
                <w:rFonts w:ascii="Arial" w:eastAsia="Times New Roman" w:hAnsi="Arial" w:cs="Arial"/>
                <w:color w:val="000000"/>
                <w:sz w:val="18"/>
                <w:szCs w:val="18"/>
              </w:rPr>
              <w:t>’</w:t>
            </w:r>
            <w:r w:rsidRPr="008D67A3">
              <w:rPr>
                <w:rFonts w:ascii="Arial" w:eastAsia="Times New Roman" w:hAnsi="Arial" w:cs="Arial"/>
                <w:color w:val="000000"/>
                <w:sz w:val="18"/>
                <w:szCs w:val="18"/>
              </w:rPr>
              <w:t>s productivity and economic diversification</w:t>
            </w:r>
          </w:p>
          <w:p w14:paraId="79C9B9A1" w14:textId="77777777" w:rsidR="004F0ECD" w:rsidRPr="008D67A3" w:rsidRDefault="004F0ECD" w:rsidP="009309B2">
            <w:pPr>
              <w:spacing w:before="240" w:after="240" w:line="240" w:lineRule="auto"/>
              <w:jc w:val="both"/>
              <w:rPr>
                <w:rFonts w:ascii="Arial" w:eastAsia="Times New Roman" w:hAnsi="Arial" w:cs="Arial"/>
                <w:color w:val="000000"/>
                <w:sz w:val="18"/>
                <w:szCs w:val="18"/>
              </w:rPr>
            </w:pPr>
            <w:r w:rsidRPr="008D67A3">
              <w:rPr>
                <w:rFonts w:ascii="Arial" w:eastAsia="Times New Roman" w:hAnsi="Arial" w:cs="Arial"/>
                <w:color w:val="000000"/>
                <w:sz w:val="18"/>
                <w:szCs w:val="18"/>
              </w:rPr>
              <w:t>Emerging technologies in transportation address: "climate</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change" through the electrification of public and private vehicles,</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"innovation" stirring creative innovations in the automation of</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vehicles, high-speed rail for passenger AND cargo transit, even the use of</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drones, and "diversification" by establishing circuits of networks</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for improving Alberta</w:t>
            </w:r>
            <w:r>
              <w:rPr>
                <w:rFonts w:ascii="Arial" w:eastAsia="Times New Roman" w:hAnsi="Arial" w:cs="Arial"/>
                <w:color w:val="000000"/>
                <w:sz w:val="18"/>
                <w:szCs w:val="18"/>
              </w:rPr>
              <w:t>’</w:t>
            </w:r>
            <w:r w:rsidRPr="008D67A3">
              <w:rPr>
                <w:rFonts w:ascii="Arial" w:eastAsia="Times New Roman" w:hAnsi="Arial" w:cs="Arial"/>
                <w:color w:val="000000"/>
                <w:sz w:val="18"/>
                <w:szCs w:val="18"/>
              </w:rPr>
              <w:t>s N/S and E/W access to markets.</w:t>
            </w:r>
          </w:p>
          <w:p w14:paraId="4AE3540B" w14:textId="77777777" w:rsidR="004F0ECD" w:rsidRPr="008D67A3" w:rsidRDefault="004F0ECD" w:rsidP="009309B2">
            <w:pPr>
              <w:spacing w:before="240" w:after="240" w:line="240" w:lineRule="auto"/>
              <w:jc w:val="both"/>
              <w:rPr>
                <w:rFonts w:ascii="Arial" w:eastAsia="Times New Roman" w:hAnsi="Arial" w:cs="Arial"/>
                <w:color w:val="000000"/>
                <w:sz w:val="18"/>
                <w:szCs w:val="18"/>
              </w:rPr>
            </w:pPr>
            <w:r w:rsidRPr="008D67A3">
              <w:rPr>
                <w:rFonts w:ascii="Arial" w:eastAsia="Times New Roman" w:hAnsi="Arial" w:cs="Arial"/>
                <w:color w:val="000000"/>
                <w:sz w:val="18"/>
                <w:szCs w:val="18"/>
              </w:rPr>
              <w:t>Governments everywhere - federal, provincial and municipal, are</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preparing for these increasingly popular, lower-cost technologies. Regulatory</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changes and capital spending are already underway - introduced by leaders with</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vision, creating new jobs, new networks, and stirring innovation.</w:t>
            </w:r>
          </w:p>
          <w:p w14:paraId="0E1BFBE5" w14:textId="77777777" w:rsidR="004F0ECD" w:rsidRPr="008D67A3" w:rsidRDefault="004F0ECD" w:rsidP="009309B2">
            <w:pPr>
              <w:spacing w:before="240" w:after="240" w:line="240" w:lineRule="auto"/>
              <w:jc w:val="both"/>
              <w:rPr>
                <w:rFonts w:ascii="Arial" w:eastAsia="Times New Roman" w:hAnsi="Arial" w:cs="Arial"/>
                <w:color w:val="000000"/>
                <w:sz w:val="18"/>
                <w:szCs w:val="18"/>
              </w:rPr>
            </w:pPr>
            <w:r w:rsidRPr="008D67A3">
              <w:rPr>
                <w:rFonts w:ascii="Arial" w:eastAsia="Times New Roman" w:hAnsi="Arial" w:cs="Arial"/>
                <w:color w:val="000000"/>
                <w:sz w:val="18"/>
                <w:szCs w:val="18"/>
              </w:rPr>
              <w:t>In</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keeping with our interest in emerging technologies and their socio-economic</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impact, we have asked two Alberta companies to share their views on the future</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of transportation. Their views are very timely as the Alberta government initiates its</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consultation on a transportation strategy -</w:t>
            </w:r>
            <w:r w:rsidRPr="008D67A3">
              <w:rPr>
                <w:rFonts w:ascii="Arial" w:eastAsia="Times New Roman" w:hAnsi="Arial" w:cs="Arial"/>
                <w:b/>
                <w:bCs/>
                <w:color w:val="000000"/>
                <w:sz w:val="18"/>
                <w:szCs w:val="18"/>
              </w:rPr>
              <w:t> </w:t>
            </w:r>
            <w:hyperlink r:id="rId5" w:history="1">
              <w:r w:rsidRPr="008D67A3">
                <w:rPr>
                  <w:rFonts w:ascii="Arial" w:eastAsia="Times New Roman" w:hAnsi="Arial" w:cs="Arial"/>
                  <w:b/>
                  <w:bCs/>
                  <w:color w:val="0000FF"/>
                  <w:sz w:val="18"/>
                  <w:szCs w:val="18"/>
                  <w:u w:val="single"/>
                </w:rPr>
                <w:t>FOR MORE</w:t>
              </w:r>
            </w:hyperlink>
            <w:r w:rsidRPr="008D67A3">
              <w:rPr>
                <w:rFonts w:ascii="Arial" w:eastAsia="Times New Roman" w:hAnsi="Arial" w:cs="Arial"/>
                <w:color w:val="000000"/>
                <w:sz w:val="18"/>
                <w:szCs w:val="18"/>
              </w:rPr>
              <w:t>. - Editor</w:t>
            </w:r>
          </w:p>
          <w:p w14:paraId="629B481F" w14:textId="77777777" w:rsidR="004F0ECD" w:rsidRPr="008D67A3" w:rsidRDefault="00000000" w:rsidP="00930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pict w14:anchorId="0BEEA519">
                <v:rect id="_x0000_i1025" style="width:0;height:1.5pt" o:hralign="center" o:hrstd="t" o:hr="t" fillcolor="#a0a0a0" stroked="f"/>
              </w:pict>
            </w:r>
          </w:p>
          <w:p w14:paraId="7A2AB57C" w14:textId="77777777" w:rsidR="004F0ECD" w:rsidRPr="008D67A3" w:rsidRDefault="004F0ECD" w:rsidP="009309B2">
            <w:pPr>
              <w:spacing w:after="0" w:line="240" w:lineRule="auto"/>
              <w:jc w:val="both"/>
              <w:rPr>
                <w:rFonts w:ascii="Arial" w:eastAsia="Times New Roman" w:hAnsi="Arial" w:cs="Arial"/>
                <w:color w:val="000000"/>
                <w:sz w:val="24"/>
                <w:szCs w:val="24"/>
              </w:rPr>
            </w:pPr>
            <w:r w:rsidRPr="008D67A3">
              <w:rPr>
                <w:rFonts w:ascii="Arial" w:eastAsia="Times New Roman" w:hAnsi="Arial" w:cs="Arial"/>
                <w:color w:val="000000"/>
                <w:sz w:val="24"/>
                <w:szCs w:val="24"/>
              </w:rPr>
              <w:br/>
            </w:r>
            <w:r w:rsidRPr="008D67A3">
              <w:rPr>
                <w:rFonts w:ascii="Arial" w:eastAsia="Times New Roman" w:hAnsi="Arial" w:cs="Arial"/>
                <w:b/>
                <w:bCs/>
                <w:color w:val="000000"/>
                <w:sz w:val="24"/>
                <w:szCs w:val="24"/>
              </w:rPr>
              <w:t>Transportation - The future is now </w:t>
            </w:r>
            <w:r w:rsidRPr="008D67A3">
              <w:rPr>
                <w:rFonts w:ascii="Arial" w:eastAsia="Times New Roman" w:hAnsi="Arial" w:cs="Arial"/>
                <w:color w:val="000000"/>
                <w:sz w:val="18"/>
                <w:szCs w:val="18"/>
              </w:rPr>
              <w:t>by </w:t>
            </w:r>
            <w:hyperlink r:id="rId6" w:history="1">
              <w:r w:rsidRPr="008D67A3">
                <w:rPr>
                  <w:rFonts w:ascii="Arial" w:eastAsia="Times New Roman" w:hAnsi="Arial" w:cs="Arial"/>
                  <w:color w:val="0000FF"/>
                  <w:sz w:val="18"/>
                  <w:szCs w:val="18"/>
                  <w:u w:val="single"/>
                </w:rPr>
                <w:t>Paul Godsmark</w:t>
              </w:r>
            </w:hyperlink>
            <w:r w:rsidRPr="008D67A3">
              <w:rPr>
                <w:rFonts w:ascii="Arial" w:eastAsia="Times New Roman" w:hAnsi="Arial" w:cs="Arial"/>
                <w:color w:val="000000"/>
                <w:sz w:val="18"/>
                <w:szCs w:val="18"/>
              </w:rPr>
              <w:t> - CTO,</w:t>
            </w:r>
            <w:r>
              <w:rPr>
                <w:rFonts w:ascii="Arial" w:eastAsia="Times New Roman" w:hAnsi="Arial" w:cs="Arial"/>
                <w:color w:val="000000"/>
                <w:sz w:val="18"/>
                <w:szCs w:val="18"/>
              </w:rPr>
              <w:t xml:space="preserve"> </w:t>
            </w:r>
            <w:hyperlink r:id="rId7" w:history="1">
              <w:r w:rsidRPr="008D67A3">
                <w:rPr>
                  <w:rFonts w:ascii="Arial" w:eastAsia="Times New Roman" w:hAnsi="Arial" w:cs="Arial"/>
                  <w:color w:val="0000FF"/>
                  <w:sz w:val="18"/>
                  <w:szCs w:val="18"/>
                  <w:u w:val="single"/>
                </w:rPr>
                <w:t>Canadian Automated Vehicles Centre of Excellence (CAVCOE)</w:t>
              </w:r>
            </w:hyperlink>
          </w:p>
          <w:p w14:paraId="53814949" w14:textId="77777777" w:rsidR="004F0ECD" w:rsidRPr="008D67A3" w:rsidRDefault="004F0ECD" w:rsidP="009309B2">
            <w:pPr>
              <w:spacing w:before="240" w:after="240" w:line="240" w:lineRule="auto"/>
              <w:jc w:val="both"/>
              <w:rPr>
                <w:rFonts w:ascii="Times New Roman" w:eastAsia="Times New Roman" w:hAnsi="Times New Roman" w:cs="Times New Roman"/>
                <w:color w:val="000000"/>
                <w:sz w:val="24"/>
                <w:szCs w:val="24"/>
              </w:rPr>
            </w:pPr>
            <w:r w:rsidRPr="008D67A3">
              <w:rPr>
                <w:rFonts w:ascii="Times New Roman" w:eastAsia="Times New Roman" w:hAnsi="Times New Roman" w:cs="Times New Roman"/>
                <w:color w:val="000000"/>
                <w:sz w:val="24"/>
                <w:szCs w:val="24"/>
              </w:rPr>
              <w:t>A</w:t>
            </w:r>
            <w:r w:rsidRPr="008D67A3">
              <w:rPr>
                <w:rFonts w:ascii="Times New Roman" w:eastAsia="Times New Roman" w:hAnsi="Times New Roman" w:cs="Times New Roman"/>
                <w:color w:val="000000"/>
                <w:sz w:val="18"/>
                <w:szCs w:val="18"/>
              </w:rPr>
              <w:t>s Alberta reels from the slump in the oil sector, perhaps it is worth pondering major diversification into the mobility sector. </w:t>
            </w:r>
            <w:hyperlink r:id="rId8" w:history="1">
              <w:r w:rsidRPr="008D67A3">
                <w:rPr>
                  <w:rFonts w:ascii="Times New Roman" w:eastAsia="Times New Roman" w:hAnsi="Times New Roman" w:cs="Times New Roman"/>
                  <w:color w:val="0000FF"/>
                  <w:sz w:val="18"/>
                  <w:szCs w:val="18"/>
                  <w:u w:val="single"/>
                </w:rPr>
                <w:t>As Adam Jonas of Morgan Stanley says</w:t>
              </w:r>
            </w:hyperlink>
            <w:r w:rsidRPr="008D67A3">
              <w:rPr>
                <w:rFonts w:ascii="Times New Roman" w:eastAsia="Times New Roman" w:hAnsi="Times New Roman" w:cs="Times New Roman"/>
                <w:color w:val="000000"/>
                <w:sz w:val="18"/>
                <w:szCs w:val="18"/>
              </w:rPr>
              <w:t>: </w:t>
            </w:r>
            <w:r w:rsidRPr="008D67A3">
              <w:rPr>
                <w:rFonts w:ascii="Times New Roman" w:eastAsia="Times New Roman" w:hAnsi="Times New Roman" w:cs="Times New Roman"/>
                <w:i/>
                <w:iCs/>
                <w:color w:val="000000"/>
                <w:sz w:val="18"/>
                <w:szCs w:val="18"/>
              </w:rPr>
              <w:t>“The auto industry is a century-old ecosystem being ogled by outside players hungry for a slice of a $10-trillion mobility market. Many want in. It’s just beginning. And it won’t stop.”</w:t>
            </w:r>
          </w:p>
          <w:p w14:paraId="21E55D72" w14:textId="77777777" w:rsidR="004F0ECD" w:rsidRPr="008D67A3" w:rsidRDefault="004F0ECD" w:rsidP="009309B2">
            <w:pPr>
              <w:spacing w:before="240" w:after="240" w:line="240" w:lineRule="auto"/>
              <w:jc w:val="both"/>
              <w:rPr>
                <w:rFonts w:ascii="Times New Roman" w:eastAsia="Times New Roman" w:hAnsi="Times New Roman" w:cs="Times New Roman"/>
                <w:color w:val="000000"/>
                <w:sz w:val="18"/>
                <w:szCs w:val="18"/>
              </w:rPr>
            </w:pPr>
            <w:r w:rsidRPr="008D67A3">
              <w:rPr>
                <w:rFonts w:ascii="Times New Roman" w:eastAsia="Times New Roman" w:hAnsi="Times New Roman" w:cs="Times New Roman"/>
                <w:i/>
                <w:iCs/>
                <w:color w:val="000000"/>
                <w:sz w:val="18"/>
                <w:szCs w:val="18"/>
              </w:rPr>
              <w:t>He notes that automobiles are the most "under-utilized" asset on the planet. Cars costing tens of thousands of dollars sit unused 23 hours of the day, slowly depreciating in value as the elements also take their toll.</w:t>
            </w:r>
          </w:p>
          <w:p w14:paraId="773EB5C7" w14:textId="77777777" w:rsidR="004F0ECD" w:rsidRPr="008D67A3" w:rsidRDefault="004F0ECD" w:rsidP="009309B2">
            <w:pPr>
              <w:spacing w:before="240" w:after="240" w:line="240" w:lineRule="auto"/>
              <w:jc w:val="both"/>
              <w:rPr>
                <w:rFonts w:ascii="Times New Roman" w:eastAsia="Times New Roman" w:hAnsi="Times New Roman" w:cs="Times New Roman"/>
                <w:color w:val="000000"/>
                <w:sz w:val="18"/>
                <w:szCs w:val="18"/>
              </w:rPr>
            </w:pPr>
            <w:r w:rsidRPr="008D67A3">
              <w:rPr>
                <w:rFonts w:ascii="Times New Roman" w:eastAsia="Times New Roman" w:hAnsi="Times New Roman" w:cs="Times New Roman"/>
                <w:i/>
                <w:iCs/>
                <w:color w:val="000000"/>
                <w:sz w:val="18"/>
                <w:szCs w:val="18"/>
              </w:rPr>
              <w:t xml:space="preserve">"We believe </w:t>
            </w:r>
            <w:proofErr w:type="spellStart"/>
            <w:proofErr w:type="gramStart"/>
            <w:r w:rsidRPr="008D67A3">
              <w:rPr>
                <w:rFonts w:ascii="Times New Roman" w:eastAsia="Times New Roman" w:hAnsi="Times New Roman" w:cs="Times New Roman"/>
                <w:i/>
                <w:iCs/>
                <w:color w:val="000000"/>
                <w:sz w:val="18"/>
                <w:szCs w:val="18"/>
              </w:rPr>
              <w:t>its</w:t>
            </w:r>
            <w:proofErr w:type="spellEnd"/>
            <w:proofErr w:type="gramEnd"/>
            <w:r w:rsidRPr="008D67A3">
              <w:rPr>
                <w:rFonts w:ascii="Times New Roman" w:eastAsia="Times New Roman" w:hAnsi="Times New Roman" w:cs="Times New Roman"/>
                <w:i/>
                <w:iCs/>
                <w:color w:val="000000"/>
                <w:sz w:val="18"/>
                <w:szCs w:val="18"/>
              </w:rPr>
              <w:t xml:space="preserve"> the most </w:t>
            </w:r>
            <w:proofErr w:type="spellStart"/>
            <w:r w:rsidRPr="008D67A3">
              <w:rPr>
                <w:rFonts w:ascii="Times New Roman" w:eastAsia="Times New Roman" w:hAnsi="Times New Roman" w:cs="Times New Roman"/>
                <w:i/>
                <w:iCs/>
                <w:color w:val="000000"/>
                <w:sz w:val="18"/>
                <w:szCs w:val="18"/>
              </w:rPr>
              <w:t>disruptable</w:t>
            </w:r>
            <w:proofErr w:type="spellEnd"/>
            <w:r w:rsidRPr="008D67A3">
              <w:rPr>
                <w:rFonts w:ascii="Times New Roman" w:eastAsia="Times New Roman" w:hAnsi="Times New Roman" w:cs="Times New Roman"/>
                <w:i/>
                <w:iCs/>
                <w:color w:val="000000"/>
                <w:sz w:val="18"/>
                <w:szCs w:val="18"/>
              </w:rPr>
              <w:t xml:space="preserve"> business on earth," he says.</w:t>
            </w:r>
          </w:p>
          <w:p w14:paraId="3BD08B8E" w14:textId="77777777" w:rsidR="004F0ECD" w:rsidRPr="008D67A3" w:rsidRDefault="004F0ECD" w:rsidP="009309B2">
            <w:pPr>
              <w:spacing w:before="240" w:after="240" w:line="240" w:lineRule="auto"/>
              <w:jc w:val="both"/>
              <w:rPr>
                <w:rFonts w:ascii="Times New Roman" w:eastAsia="Times New Roman" w:hAnsi="Times New Roman" w:cs="Times New Roman"/>
                <w:color w:val="000000"/>
                <w:sz w:val="18"/>
                <w:szCs w:val="18"/>
              </w:rPr>
            </w:pPr>
            <w:r w:rsidRPr="008D67A3">
              <w:rPr>
                <w:rFonts w:ascii="Times New Roman" w:eastAsia="Times New Roman" w:hAnsi="Times New Roman" w:cs="Times New Roman"/>
                <w:color w:val="000000"/>
                <w:sz w:val="18"/>
                <w:szCs w:val="18"/>
              </w:rPr>
              <w:t>The reason that he thinks this? Shared autonomous vehicles. Think ‘</w:t>
            </w:r>
            <w:hyperlink r:id="rId9" w:history="1">
              <w:r w:rsidRPr="008D67A3">
                <w:rPr>
                  <w:rFonts w:ascii="Times New Roman" w:eastAsia="Times New Roman" w:hAnsi="Times New Roman" w:cs="Times New Roman"/>
                  <w:color w:val="0000FF"/>
                  <w:sz w:val="18"/>
                  <w:szCs w:val="18"/>
                  <w:u w:val="single"/>
                </w:rPr>
                <w:t>Uber on steroids</w:t>
              </w:r>
            </w:hyperlink>
            <w:r w:rsidRPr="008D67A3">
              <w:rPr>
                <w:rFonts w:ascii="Times New Roman" w:eastAsia="Times New Roman" w:hAnsi="Times New Roman" w:cs="Times New Roman"/>
                <w:color w:val="000000"/>
                <w:sz w:val="18"/>
                <w:szCs w:val="18"/>
              </w:rPr>
              <w:t>’. Which is worth some consideration, especially as the world’s fastest growing large company (Uber) is also probably the most aggressive investor in… shared autonomous vehicles. Plus the </w:t>
            </w:r>
            <w:hyperlink r:id="rId10" w:history="1">
              <w:r w:rsidRPr="008D67A3">
                <w:rPr>
                  <w:rFonts w:ascii="Times New Roman" w:eastAsia="Times New Roman" w:hAnsi="Times New Roman" w:cs="Times New Roman"/>
                  <w:color w:val="0000FF"/>
                  <w:sz w:val="18"/>
                  <w:szCs w:val="18"/>
                  <w:u w:val="single"/>
                </w:rPr>
                <w:t>world’s most valuable company</w:t>
              </w:r>
            </w:hyperlink>
            <w:r w:rsidRPr="008D67A3">
              <w:rPr>
                <w:rFonts w:ascii="Times New Roman" w:eastAsia="Times New Roman" w:hAnsi="Times New Roman" w:cs="Times New Roman"/>
                <w:color w:val="000000"/>
                <w:sz w:val="18"/>
                <w:szCs w:val="18"/>
              </w:rPr>
              <w:t>, Alphabet (</w:t>
            </w:r>
            <w:hyperlink r:id="rId11" w:history="1">
              <w:r w:rsidRPr="008D67A3">
                <w:rPr>
                  <w:rFonts w:ascii="Times New Roman" w:eastAsia="Times New Roman" w:hAnsi="Times New Roman" w:cs="Times New Roman"/>
                  <w:color w:val="0000FF"/>
                  <w:sz w:val="18"/>
                  <w:szCs w:val="18"/>
                  <w:u w:val="single"/>
                </w:rPr>
                <w:t>Google</w:t>
              </w:r>
            </w:hyperlink>
            <w:r w:rsidRPr="008D67A3">
              <w:rPr>
                <w:rFonts w:ascii="Times New Roman" w:eastAsia="Times New Roman" w:hAnsi="Times New Roman" w:cs="Times New Roman"/>
                <w:color w:val="000000"/>
                <w:sz w:val="18"/>
                <w:szCs w:val="18"/>
              </w:rPr>
              <w:t>) is the leading developer of the technology.</w:t>
            </w:r>
          </w:p>
          <w:p w14:paraId="4A868E97" w14:textId="77777777" w:rsidR="004F0ECD" w:rsidRPr="008D67A3" w:rsidRDefault="004F0ECD" w:rsidP="009309B2">
            <w:pPr>
              <w:spacing w:before="240" w:after="240" w:line="240" w:lineRule="auto"/>
              <w:jc w:val="both"/>
              <w:rPr>
                <w:rFonts w:ascii="Times New Roman" w:eastAsia="Times New Roman" w:hAnsi="Times New Roman" w:cs="Times New Roman"/>
                <w:color w:val="000000"/>
                <w:sz w:val="18"/>
                <w:szCs w:val="18"/>
              </w:rPr>
            </w:pPr>
            <w:r w:rsidRPr="008D67A3">
              <w:rPr>
                <w:rFonts w:ascii="Times New Roman" w:eastAsia="Times New Roman" w:hAnsi="Times New Roman" w:cs="Times New Roman"/>
                <w:color w:val="000000"/>
                <w:sz w:val="18"/>
                <w:szCs w:val="18"/>
              </w:rPr>
              <w:t>So even a small slice of a $10-trillion pie could improve Alberta’s fortunes, and even though major players are already in this game, the niche areas of this market are simply enormous by any other measure. Autonomous vehicles are so much more than just cars, but will be </w:t>
            </w:r>
            <w:hyperlink r:id="rId12" w:history="1">
              <w:r w:rsidRPr="008D67A3">
                <w:rPr>
                  <w:rFonts w:ascii="Times New Roman" w:eastAsia="Times New Roman" w:hAnsi="Times New Roman" w:cs="Times New Roman"/>
                  <w:color w:val="0000FF"/>
                  <w:sz w:val="18"/>
                  <w:szCs w:val="18"/>
                  <w:u w:val="single"/>
                </w:rPr>
                <w:t>small electric pods</w:t>
              </w:r>
            </w:hyperlink>
            <w:r w:rsidRPr="008D67A3">
              <w:rPr>
                <w:rFonts w:ascii="Times New Roman" w:eastAsia="Times New Roman" w:hAnsi="Times New Roman" w:cs="Times New Roman"/>
                <w:color w:val="000000"/>
                <w:sz w:val="18"/>
                <w:szCs w:val="18"/>
              </w:rPr>
              <w:t>, pods that combine into </w:t>
            </w:r>
            <w:hyperlink r:id="rId13" w:history="1">
              <w:r w:rsidRPr="008D67A3">
                <w:rPr>
                  <w:rFonts w:ascii="Times New Roman" w:eastAsia="Times New Roman" w:hAnsi="Times New Roman" w:cs="Times New Roman"/>
                  <w:color w:val="0000FF"/>
                  <w:sz w:val="18"/>
                  <w:szCs w:val="18"/>
                  <w:u w:val="single"/>
                </w:rPr>
                <w:t>road trains</w:t>
              </w:r>
            </w:hyperlink>
            <w:r w:rsidRPr="008D67A3">
              <w:rPr>
                <w:rFonts w:ascii="Times New Roman" w:eastAsia="Times New Roman" w:hAnsi="Times New Roman" w:cs="Times New Roman"/>
                <w:color w:val="000000"/>
                <w:sz w:val="18"/>
                <w:szCs w:val="18"/>
              </w:rPr>
              <w:t>, </w:t>
            </w:r>
            <w:hyperlink r:id="rId14" w:history="1">
              <w:r w:rsidRPr="008D67A3">
                <w:rPr>
                  <w:rFonts w:ascii="Times New Roman" w:eastAsia="Times New Roman" w:hAnsi="Times New Roman" w:cs="Times New Roman"/>
                  <w:color w:val="0000FF"/>
                  <w:sz w:val="18"/>
                  <w:szCs w:val="18"/>
                  <w:u w:val="single"/>
                </w:rPr>
                <w:t>service vehicles</w:t>
              </w:r>
            </w:hyperlink>
            <w:r w:rsidRPr="008D67A3">
              <w:rPr>
                <w:rFonts w:ascii="Times New Roman" w:eastAsia="Times New Roman" w:hAnsi="Times New Roman" w:cs="Times New Roman"/>
                <w:color w:val="000000"/>
                <w:sz w:val="18"/>
                <w:szCs w:val="18"/>
              </w:rPr>
              <w:t> (surely Canada MUST be first with an autonomous snow plow?), </w:t>
            </w:r>
            <w:hyperlink r:id="rId15" w:history="1">
              <w:r w:rsidRPr="008D67A3">
                <w:rPr>
                  <w:rFonts w:ascii="Times New Roman" w:eastAsia="Times New Roman" w:hAnsi="Times New Roman" w:cs="Times New Roman"/>
                  <w:color w:val="0000FF"/>
                  <w:sz w:val="18"/>
                  <w:szCs w:val="18"/>
                  <w:u w:val="single"/>
                </w:rPr>
                <w:t>sidewalk friendly delivery robots</w:t>
              </w:r>
            </w:hyperlink>
            <w:r w:rsidRPr="008D67A3">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hyperlink r:id="rId16" w:history="1">
              <w:r w:rsidRPr="008D67A3">
                <w:rPr>
                  <w:rFonts w:ascii="Times New Roman" w:eastAsia="Times New Roman" w:hAnsi="Times New Roman" w:cs="Times New Roman"/>
                  <w:color w:val="0000FF"/>
                  <w:sz w:val="18"/>
                  <w:szCs w:val="18"/>
                  <w:u w:val="single"/>
                </w:rPr>
                <w:t>self-delivering bicycles</w:t>
              </w:r>
            </w:hyperlink>
            <w:r w:rsidRPr="008D67A3">
              <w:rPr>
                <w:rFonts w:ascii="Times New Roman" w:eastAsia="Times New Roman" w:hAnsi="Times New Roman" w:cs="Times New Roman"/>
                <w:color w:val="000000"/>
                <w:sz w:val="18"/>
                <w:szCs w:val="18"/>
              </w:rPr>
              <w:t> etc. Plus, just like the internet, there is incredible potential for new business models – and ones that could well be app based. Public sector funding agencies please note – too much</w:t>
            </w:r>
            <w:r>
              <w:rPr>
                <w:rFonts w:ascii="Times New Roman" w:eastAsia="Times New Roman" w:hAnsi="Times New Roman" w:cs="Times New Roman"/>
                <w:color w:val="000000"/>
                <w:sz w:val="18"/>
                <w:szCs w:val="18"/>
              </w:rPr>
              <w:t xml:space="preserve"> </w:t>
            </w:r>
            <w:r w:rsidRPr="008D67A3">
              <w:rPr>
                <w:rFonts w:ascii="Times New Roman" w:eastAsia="Times New Roman" w:hAnsi="Times New Roman" w:cs="Times New Roman"/>
                <w:color w:val="000000"/>
                <w:sz w:val="18"/>
                <w:szCs w:val="18"/>
              </w:rPr>
              <w:t xml:space="preserve">concentration of funds on tangible </w:t>
            </w:r>
            <w:proofErr w:type="spellStart"/>
            <w:r w:rsidRPr="008D67A3">
              <w:rPr>
                <w:rFonts w:ascii="Times New Roman" w:eastAsia="Times New Roman" w:hAnsi="Times New Roman" w:cs="Times New Roman"/>
                <w:color w:val="000000"/>
                <w:sz w:val="18"/>
                <w:szCs w:val="18"/>
              </w:rPr>
              <w:t>commercializable</w:t>
            </w:r>
            <w:proofErr w:type="spellEnd"/>
            <w:r w:rsidRPr="008D67A3">
              <w:rPr>
                <w:rFonts w:ascii="Times New Roman" w:eastAsia="Times New Roman" w:hAnsi="Times New Roman" w:cs="Times New Roman"/>
                <w:color w:val="000000"/>
                <w:sz w:val="18"/>
                <w:szCs w:val="18"/>
              </w:rPr>
              <w:t xml:space="preserve"> products will miss this opportunity to promote this intangible services niche. We may not have Eastern Canada’s experience in the automotive sector, but we have all the tools necessary to grow the new niche areas that will be essential for the bigger mobility picture.</w:t>
            </w:r>
          </w:p>
          <w:p w14:paraId="2719260D" w14:textId="77777777" w:rsidR="004F0ECD" w:rsidRPr="008D67A3" w:rsidRDefault="004F0ECD" w:rsidP="009309B2">
            <w:pPr>
              <w:spacing w:before="240" w:after="240" w:line="240" w:lineRule="auto"/>
              <w:jc w:val="both"/>
              <w:rPr>
                <w:rFonts w:ascii="Times New Roman" w:eastAsia="Times New Roman" w:hAnsi="Times New Roman" w:cs="Times New Roman"/>
                <w:color w:val="000000"/>
                <w:sz w:val="18"/>
                <w:szCs w:val="18"/>
              </w:rPr>
            </w:pPr>
            <w:r w:rsidRPr="008D67A3">
              <w:rPr>
                <w:rFonts w:ascii="Times New Roman" w:eastAsia="Times New Roman" w:hAnsi="Times New Roman" w:cs="Times New Roman"/>
                <w:color w:val="000000"/>
                <w:sz w:val="18"/>
                <w:szCs w:val="18"/>
              </w:rPr>
              <w:t>I hear you ask; “But won’t it be many decades before this technology starts to impact our daily lives?” Which in your defense, was a very reasonable comment to make only a couple of years ago. But consider this – Google have made remarkable progress and are consistently stating that they hope to have their technology </w:t>
            </w:r>
            <w:hyperlink r:id="rId17" w:anchor=".te370ca8o" w:history="1">
              <w:r w:rsidRPr="008D67A3">
                <w:rPr>
                  <w:rFonts w:ascii="Times New Roman" w:eastAsia="Times New Roman" w:hAnsi="Times New Roman" w:cs="Times New Roman"/>
                  <w:color w:val="0000FF"/>
                  <w:sz w:val="18"/>
                  <w:szCs w:val="18"/>
                  <w:u w:val="single"/>
                </w:rPr>
                <w:t>in public hand’s by 2020</w:t>
              </w:r>
            </w:hyperlink>
            <w:r w:rsidRPr="008D67A3">
              <w:rPr>
                <w:rFonts w:ascii="Times New Roman" w:eastAsia="Times New Roman" w:hAnsi="Times New Roman" w:cs="Times New Roman"/>
                <w:color w:val="000000"/>
                <w:sz w:val="18"/>
                <w:szCs w:val="18"/>
              </w:rPr>
              <w:t>. But if you don’t trust the private sector then consider that USDOT have just received 77 submissions from small and medium sized cities for their </w:t>
            </w:r>
            <w:hyperlink r:id="rId18" w:history="1">
              <w:r w:rsidRPr="008D67A3">
                <w:rPr>
                  <w:rFonts w:ascii="Times New Roman" w:eastAsia="Times New Roman" w:hAnsi="Times New Roman" w:cs="Times New Roman"/>
                  <w:color w:val="0000FF"/>
                  <w:sz w:val="18"/>
                  <w:szCs w:val="18"/>
                  <w:u w:val="single"/>
                </w:rPr>
                <w:t>Smart City Challenge</w:t>
              </w:r>
            </w:hyperlink>
            <w:r w:rsidRPr="008D67A3">
              <w:rPr>
                <w:rFonts w:ascii="Times New Roman" w:eastAsia="Times New Roman" w:hAnsi="Times New Roman" w:cs="Times New Roman"/>
                <w:color w:val="000000"/>
                <w:sz w:val="18"/>
                <w:szCs w:val="18"/>
              </w:rPr>
              <w:t> – and the </w:t>
            </w:r>
            <w:hyperlink r:id="rId19" w:history="1">
              <w:r w:rsidRPr="008D67A3">
                <w:rPr>
                  <w:rFonts w:ascii="Times New Roman" w:eastAsia="Times New Roman" w:hAnsi="Times New Roman" w:cs="Times New Roman"/>
                  <w:color w:val="0000FF"/>
                  <w:sz w:val="18"/>
                  <w:szCs w:val="18"/>
                  <w:u w:val="single"/>
                </w:rPr>
                <w:t>key vision elements</w:t>
              </w:r>
            </w:hyperlink>
            <w:r w:rsidRPr="008D67A3">
              <w:rPr>
                <w:rFonts w:ascii="Times New Roman" w:eastAsia="Times New Roman" w:hAnsi="Times New Roman" w:cs="Times New Roman"/>
                <w:color w:val="000000"/>
                <w:sz w:val="18"/>
                <w:szCs w:val="18"/>
              </w:rPr>
              <w:t> revolved around automation and connectivity. US Secretary of Transportation Foxx is on record as saying that he thinks </w:t>
            </w:r>
            <w:hyperlink r:id="rId20" w:history="1">
              <w:r w:rsidRPr="008D67A3">
                <w:rPr>
                  <w:rFonts w:ascii="Times New Roman" w:eastAsia="Times New Roman" w:hAnsi="Times New Roman" w:cs="Times New Roman"/>
                  <w:color w:val="0000FF"/>
                  <w:sz w:val="18"/>
                  <w:szCs w:val="18"/>
                  <w:u w:val="single"/>
                </w:rPr>
                <w:t>we will see autonomous vehicles (AVs) on the road within five years</w:t>
              </w:r>
            </w:hyperlink>
            <w:r w:rsidRPr="008D67A3">
              <w:rPr>
                <w:rFonts w:ascii="Times New Roman" w:eastAsia="Times New Roman" w:hAnsi="Times New Roman" w:cs="Times New Roman"/>
                <w:color w:val="000000"/>
                <w:sz w:val="18"/>
                <w:szCs w:val="18"/>
              </w:rPr>
              <w:t>.</w:t>
            </w:r>
          </w:p>
          <w:p w14:paraId="0AD5897B" w14:textId="77777777" w:rsidR="004F0ECD" w:rsidRPr="008D67A3" w:rsidRDefault="004F0ECD" w:rsidP="009309B2">
            <w:pPr>
              <w:spacing w:before="240" w:after="240" w:line="240" w:lineRule="auto"/>
              <w:jc w:val="both"/>
              <w:rPr>
                <w:rFonts w:ascii="Arial" w:eastAsia="Times New Roman" w:hAnsi="Arial" w:cs="Arial"/>
                <w:color w:val="000000"/>
                <w:sz w:val="18"/>
                <w:szCs w:val="18"/>
              </w:rPr>
            </w:pPr>
            <w:r w:rsidRPr="008D67A3">
              <w:rPr>
                <w:rFonts w:ascii="Arial" w:eastAsia="Times New Roman" w:hAnsi="Arial" w:cs="Arial"/>
                <w:color w:val="000000"/>
                <w:sz w:val="18"/>
                <w:szCs w:val="18"/>
              </w:rPr>
              <w:t>The</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Canada Transportation Act Review has recommended that with the advent of</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AVs the Government of Canada develop a national regulatory framework that will</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harmonize Canada’s approach with United States legislation with respect to the</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testing and operation of AVs on public roads. </w:t>
            </w:r>
            <w:r w:rsidRPr="008D67A3">
              <w:rPr>
                <w:rFonts w:ascii="Arial" w:eastAsia="Times New Roman" w:hAnsi="Arial" w:cs="Arial"/>
                <w:b/>
                <w:bCs/>
                <w:color w:val="000000"/>
                <w:sz w:val="18"/>
                <w:szCs w:val="18"/>
              </w:rPr>
              <w:t> </w:t>
            </w:r>
            <w:hyperlink r:id="rId21" w:history="1">
              <w:r w:rsidRPr="008D67A3">
                <w:rPr>
                  <w:rFonts w:ascii="Arial" w:eastAsia="Times New Roman" w:hAnsi="Arial" w:cs="Arial"/>
                  <w:b/>
                  <w:bCs/>
                  <w:color w:val="0000FF"/>
                  <w:sz w:val="18"/>
                  <w:szCs w:val="18"/>
                  <w:u w:val="single"/>
                </w:rPr>
                <w:t>FOR MORE</w:t>
              </w:r>
            </w:hyperlink>
            <w:r w:rsidRPr="008D67A3">
              <w:rPr>
                <w:rFonts w:ascii="Arial" w:eastAsia="Times New Roman" w:hAnsi="Arial" w:cs="Arial"/>
                <w:i/>
                <w:iCs/>
                <w:color w:val="000000"/>
                <w:sz w:val="18"/>
                <w:szCs w:val="18"/>
              </w:rPr>
              <w:t>  a</w:t>
            </w:r>
            <w:r w:rsidRPr="008D67A3">
              <w:rPr>
                <w:rFonts w:ascii="Arial" w:eastAsia="Times New Roman" w:hAnsi="Arial" w:cs="Arial"/>
                <w:color w:val="000000"/>
                <w:sz w:val="18"/>
                <w:szCs w:val="18"/>
              </w:rPr>
              <w:t>nd "Canadian</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and U.S. officials are now working hard behind the scenes to present an</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environmental and climate-change package for the leaders [Obama and Trudeau] to</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 xml:space="preserve">announce, </w:t>
            </w:r>
            <w:r w:rsidRPr="008D67A3">
              <w:rPr>
                <w:rFonts w:ascii="Arial" w:eastAsia="Times New Roman" w:hAnsi="Arial" w:cs="Arial"/>
                <w:color w:val="000000"/>
                <w:sz w:val="18"/>
                <w:szCs w:val="18"/>
              </w:rPr>
              <w:lastRenderedPageBreak/>
              <w:t>but the exact details of what it entails are being kept closely under</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wraps. But sources say the agreement is expected to deal with tighter fuel and</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auto-emission standards and measures to foster innovation such as electric</w:t>
            </w:r>
            <w:r>
              <w:rPr>
                <w:rFonts w:ascii="Arial" w:eastAsia="Times New Roman" w:hAnsi="Arial" w:cs="Arial"/>
                <w:color w:val="000000"/>
                <w:sz w:val="18"/>
                <w:szCs w:val="18"/>
              </w:rPr>
              <w:t xml:space="preserve"> </w:t>
            </w:r>
            <w:r w:rsidRPr="008D67A3">
              <w:rPr>
                <w:rFonts w:ascii="Arial" w:eastAsia="Times New Roman" w:hAnsi="Arial" w:cs="Arial"/>
                <w:color w:val="000000"/>
                <w:sz w:val="18"/>
                <w:szCs w:val="18"/>
              </w:rPr>
              <w:t>cars, charging stations, self-driving vehicles and ride-sharing apps."  </w:t>
            </w:r>
            <w:hyperlink r:id="rId22" w:history="1">
              <w:r w:rsidRPr="008D67A3">
                <w:rPr>
                  <w:rFonts w:ascii="Arial" w:eastAsia="Times New Roman" w:hAnsi="Arial" w:cs="Arial"/>
                  <w:b/>
                  <w:bCs/>
                  <w:color w:val="0000FF"/>
                  <w:sz w:val="18"/>
                  <w:szCs w:val="18"/>
                  <w:u w:val="single"/>
                </w:rPr>
                <w:t>FOR MORE</w:t>
              </w:r>
            </w:hyperlink>
          </w:p>
          <w:p w14:paraId="3D07F579" w14:textId="77777777" w:rsidR="004F0ECD" w:rsidRPr="008D67A3" w:rsidRDefault="004F0ECD" w:rsidP="009309B2">
            <w:pPr>
              <w:spacing w:before="240" w:after="240" w:line="240" w:lineRule="auto"/>
              <w:jc w:val="both"/>
              <w:rPr>
                <w:rFonts w:ascii="Times New Roman" w:eastAsia="Times New Roman" w:hAnsi="Times New Roman" w:cs="Times New Roman"/>
                <w:color w:val="000000"/>
                <w:sz w:val="24"/>
                <w:szCs w:val="24"/>
              </w:rPr>
            </w:pPr>
            <w:r w:rsidRPr="008D67A3">
              <w:rPr>
                <w:rFonts w:ascii="Times New Roman" w:eastAsia="Times New Roman" w:hAnsi="Times New Roman" w:cs="Times New Roman"/>
                <w:color w:val="000000"/>
                <w:sz w:val="18"/>
                <w:szCs w:val="18"/>
              </w:rPr>
              <w:t>If now is the not the right time to promote diversification into the rapidly evolving mobility sector, then when is?</w:t>
            </w:r>
          </w:p>
          <w:p w14:paraId="7560E8DD" w14:textId="77777777" w:rsidR="004F0ECD" w:rsidRPr="008D67A3" w:rsidRDefault="00000000" w:rsidP="009309B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pict w14:anchorId="5D405F36">
                <v:rect id="_x0000_i1026" style="width:0;height:1.5pt" o:hralign="center" o:hrstd="t" o:hr="t" fillcolor="#a0a0a0" stroked="f"/>
              </w:pict>
            </w:r>
          </w:p>
          <w:p w14:paraId="21D2522F" w14:textId="77777777" w:rsidR="004F0ECD" w:rsidRPr="008D67A3" w:rsidRDefault="004F0ECD" w:rsidP="009309B2">
            <w:pPr>
              <w:spacing w:before="240" w:after="240" w:line="240" w:lineRule="auto"/>
              <w:jc w:val="both"/>
              <w:rPr>
                <w:rFonts w:ascii="Arial" w:eastAsia="Times New Roman" w:hAnsi="Arial" w:cs="Arial"/>
                <w:color w:val="000000"/>
                <w:sz w:val="18"/>
                <w:szCs w:val="18"/>
              </w:rPr>
            </w:pPr>
            <w:r w:rsidRPr="008D67A3">
              <w:rPr>
                <w:rFonts w:ascii="Arial" w:eastAsia="Times New Roman" w:hAnsi="Arial" w:cs="Arial"/>
                <w:b/>
                <w:bCs/>
                <w:color w:val="000000"/>
                <w:sz w:val="21"/>
                <w:szCs w:val="21"/>
              </w:rPr>
              <w:t xml:space="preserve">Alberta - Leading A Transportation </w:t>
            </w:r>
            <w:proofErr w:type="spellStart"/>
            <w:r w:rsidRPr="008D67A3">
              <w:rPr>
                <w:rFonts w:ascii="Arial" w:eastAsia="Times New Roman" w:hAnsi="Arial" w:cs="Arial"/>
                <w:b/>
                <w:bCs/>
                <w:color w:val="000000"/>
                <w:sz w:val="21"/>
                <w:szCs w:val="21"/>
              </w:rPr>
              <w:t>Renissance</w:t>
            </w:r>
            <w:proofErr w:type="spellEnd"/>
            <w:r w:rsidRPr="008D67A3">
              <w:rPr>
                <w:rFonts w:ascii="Arial" w:eastAsia="Times New Roman" w:hAnsi="Arial" w:cs="Arial"/>
                <w:b/>
                <w:bCs/>
                <w:color w:val="000000"/>
                <w:sz w:val="21"/>
                <w:szCs w:val="21"/>
              </w:rPr>
              <w:t>?</w:t>
            </w:r>
            <w:r w:rsidRPr="008D67A3">
              <w:rPr>
                <w:rFonts w:ascii="Arial" w:eastAsia="Times New Roman" w:hAnsi="Arial" w:cs="Arial"/>
                <w:b/>
                <w:bCs/>
                <w:color w:val="000000"/>
                <w:sz w:val="18"/>
                <w:szCs w:val="18"/>
              </w:rPr>
              <w:t> </w:t>
            </w:r>
            <w:r w:rsidRPr="008D67A3">
              <w:rPr>
                <w:rFonts w:ascii="Arial" w:eastAsia="Times New Roman" w:hAnsi="Arial" w:cs="Arial"/>
                <w:color w:val="000000"/>
                <w:sz w:val="18"/>
                <w:szCs w:val="18"/>
              </w:rPr>
              <w:t> by</w:t>
            </w:r>
            <w:hyperlink r:id="rId23" w:history="1">
              <w:r w:rsidRPr="008D67A3">
                <w:rPr>
                  <w:rFonts w:ascii="Arial" w:eastAsia="Times New Roman" w:hAnsi="Arial" w:cs="Arial"/>
                  <w:color w:val="0000FF"/>
                  <w:sz w:val="18"/>
                  <w:szCs w:val="18"/>
                  <w:u w:val="single"/>
                </w:rPr>
                <w:t> Dan Corns</w:t>
              </w:r>
            </w:hyperlink>
            <w:r w:rsidRPr="008D67A3">
              <w:rPr>
                <w:rFonts w:ascii="Arial" w:eastAsia="Times New Roman" w:hAnsi="Arial" w:cs="Arial"/>
                <w:color w:val="000000"/>
                <w:sz w:val="18"/>
                <w:szCs w:val="18"/>
              </w:rPr>
              <w:t>, CEO for  </w:t>
            </w:r>
            <w:proofErr w:type="spellStart"/>
            <w:r w:rsidRPr="008D67A3">
              <w:rPr>
                <w:rFonts w:ascii="Arial" w:eastAsia="Times New Roman" w:hAnsi="Arial" w:cs="Arial"/>
                <w:color w:val="000000"/>
                <w:sz w:val="18"/>
                <w:szCs w:val="18"/>
              </w:rPr>
              <w:fldChar w:fldCharType="begin"/>
            </w:r>
            <w:r w:rsidRPr="008D67A3">
              <w:rPr>
                <w:rFonts w:ascii="Arial" w:eastAsia="Times New Roman" w:hAnsi="Arial" w:cs="Arial"/>
                <w:color w:val="000000"/>
                <w:sz w:val="18"/>
                <w:szCs w:val="18"/>
              </w:rPr>
              <w:instrText xml:space="preserve"> HYPERLINK "http://www.magnovate.com/" \o "" </w:instrText>
            </w:r>
            <w:r w:rsidRPr="008D67A3">
              <w:rPr>
                <w:rFonts w:ascii="Arial" w:eastAsia="Times New Roman" w:hAnsi="Arial" w:cs="Arial"/>
                <w:color w:val="000000"/>
                <w:sz w:val="18"/>
                <w:szCs w:val="18"/>
              </w:rPr>
            </w:r>
            <w:r w:rsidRPr="008D67A3">
              <w:rPr>
                <w:rFonts w:ascii="Arial" w:eastAsia="Times New Roman" w:hAnsi="Arial" w:cs="Arial"/>
                <w:color w:val="000000"/>
                <w:sz w:val="18"/>
                <w:szCs w:val="18"/>
              </w:rPr>
              <w:fldChar w:fldCharType="separate"/>
            </w:r>
            <w:r w:rsidRPr="008D67A3">
              <w:rPr>
                <w:rFonts w:ascii="Arial" w:eastAsia="Times New Roman" w:hAnsi="Arial" w:cs="Arial"/>
                <w:color w:val="0000FF"/>
                <w:sz w:val="18"/>
                <w:szCs w:val="18"/>
                <w:u w:val="single"/>
              </w:rPr>
              <w:t>Magnovate</w:t>
            </w:r>
            <w:proofErr w:type="spellEnd"/>
            <w:r w:rsidRPr="008D67A3">
              <w:rPr>
                <w:rFonts w:ascii="Arial" w:eastAsia="Times New Roman" w:hAnsi="Arial" w:cs="Arial"/>
                <w:color w:val="0000FF"/>
                <w:sz w:val="18"/>
                <w:szCs w:val="18"/>
                <w:u w:val="single"/>
              </w:rPr>
              <w:t xml:space="preserve"> Technologies</w:t>
            </w:r>
            <w:r w:rsidRPr="008D67A3">
              <w:rPr>
                <w:rFonts w:ascii="Arial" w:eastAsia="Times New Roman" w:hAnsi="Arial" w:cs="Arial"/>
                <w:color w:val="000000"/>
                <w:sz w:val="18"/>
                <w:szCs w:val="18"/>
              </w:rPr>
              <w:fldChar w:fldCharType="end"/>
            </w:r>
          </w:p>
          <w:p w14:paraId="1CA79E22" w14:textId="77777777" w:rsidR="004F0ECD" w:rsidRPr="008D67A3" w:rsidRDefault="004F0ECD" w:rsidP="009309B2">
            <w:pPr>
              <w:spacing w:before="240" w:after="240" w:line="240" w:lineRule="auto"/>
              <w:jc w:val="both"/>
              <w:rPr>
                <w:rFonts w:ascii="Arial" w:eastAsia="Times New Roman" w:hAnsi="Arial" w:cs="Arial"/>
                <w:color w:val="000000"/>
                <w:sz w:val="18"/>
                <w:szCs w:val="18"/>
              </w:rPr>
            </w:pPr>
            <w:r w:rsidRPr="008D67A3">
              <w:rPr>
                <w:rFonts w:ascii="Arial" w:eastAsia="Times New Roman" w:hAnsi="Arial" w:cs="Arial"/>
                <w:color w:val="000000"/>
                <w:sz w:val="18"/>
                <w:szCs w:val="18"/>
              </w:rPr>
              <w:t xml:space="preserve">Google’s driverless cars and Elon Musk’s Hyperloop have recently signaled the long-anticipated dawn of automated transportation. Most major global automotive companies have automated vehicle projects underway. </w:t>
            </w:r>
            <w:proofErr w:type="gramStart"/>
            <w:r w:rsidRPr="008D67A3">
              <w:rPr>
                <w:rFonts w:ascii="Arial" w:eastAsia="Times New Roman" w:hAnsi="Arial" w:cs="Arial"/>
                <w:color w:val="000000"/>
                <w:sz w:val="18"/>
                <w:szCs w:val="18"/>
              </w:rPr>
              <w:t>Also,  several</w:t>
            </w:r>
            <w:proofErr w:type="gramEnd"/>
            <w:r w:rsidRPr="008D67A3">
              <w:rPr>
                <w:rFonts w:ascii="Arial" w:eastAsia="Times New Roman" w:hAnsi="Arial" w:cs="Arial"/>
                <w:color w:val="000000"/>
                <w:sz w:val="18"/>
                <w:szCs w:val="18"/>
              </w:rPr>
              <w:t xml:space="preserve"> of the U.S. states have driverless vehicle authorizing regulations as do a handful of European nations. </w:t>
            </w:r>
          </w:p>
          <w:p w14:paraId="656A35A6" w14:textId="77777777" w:rsidR="004F0ECD" w:rsidRPr="008D67A3" w:rsidRDefault="004F0ECD" w:rsidP="009309B2">
            <w:pPr>
              <w:spacing w:before="240" w:after="240" w:line="240" w:lineRule="auto"/>
              <w:jc w:val="both"/>
              <w:rPr>
                <w:rFonts w:ascii="Arial" w:eastAsia="Times New Roman" w:hAnsi="Arial" w:cs="Arial"/>
                <w:color w:val="000000"/>
                <w:sz w:val="18"/>
                <w:szCs w:val="18"/>
              </w:rPr>
            </w:pPr>
            <w:r w:rsidRPr="008D67A3">
              <w:rPr>
                <w:rFonts w:ascii="Arial" w:eastAsia="Times New Roman" w:hAnsi="Arial" w:cs="Arial"/>
                <w:color w:val="000000"/>
                <w:sz w:val="18"/>
                <w:szCs w:val="18"/>
              </w:rPr>
              <w:t>Now, with ever-more serious environmental concerns about emissions, combined with the advent of electrified vehicles, ride sharing, vehicle sharing and the advances in connected and driverless vehicles, it is predicted that surface transportation is about to go through a major Renaissance.</w:t>
            </w:r>
          </w:p>
          <w:p w14:paraId="3698FD18" w14:textId="77777777" w:rsidR="004F0ECD" w:rsidRPr="008D67A3" w:rsidRDefault="004F0ECD" w:rsidP="009309B2">
            <w:pPr>
              <w:spacing w:before="240" w:after="240" w:line="240" w:lineRule="auto"/>
              <w:jc w:val="both"/>
              <w:rPr>
                <w:rFonts w:ascii="Arial" w:eastAsia="Times New Roman" w:hAnsi="Arial" w:cs="Arial"/>
                <w:color w:val="000000"/>
                <w:sz w:val="18"/>
                <w:szCs w:val="18"/>
              </w:rPr>
            </w:pPr>
            <w:r w:rsidRPr="008D67A3">
              <w:rPr>
                <w:rFonts w:ascii="Arial" w:eastAsia="Times New Roman" w:hAnsi="Arial" w:cs="Arial"/>
                <w:color w:val="000000"/>
                <w:sz w:val="18"/>
                <w:szCs w:val="18"/>
              </w:rPr>
              <w:t xml:space="preserve">Alberta based </w:t>
            </w:r>
            <w:proofErr w:type="spellStart"/>
            <w:r w:rsidRPr="008D67A3">
              <w:rPr>
                <w:rFonts w:ascii="Arial" w:eastAsia="Times New Roman" w:hAnsi="Arial" w:cs="Arial"/>
                <w:color w:val="000000"/>
                <w:sz w:val="18"/>
                <w:szCs w:val="18"/>
              </w:rPr>
              <w:t>Magnovate</w:t>
            </w:r>
            <w:proofErr w:type="spellEnd"/>
            <w:r w:rsidRPr="008D67A3">
              <w:rPr>
                <w:rFonts w:ascii="Arial" w:eastAsia="Times New Roman" w:hAnsi="Arial" w:cs="Arial"/>
                <w:color w:val="000000"/>
                <w:sz w:val="18"/>
                <w:szCs w:val="18"/>
              </w:rPr>
              <w:t xml:space="preserve"> Transportation and its industrial consortium: PCL, Stantec, and Lockheed Martin are contributing to the Renaissance by commercializing a new generation of autonomous maglev mass transit system called Magline. Existing modes of transport account for about 25 percent of man- made carbon dioxide and tend to be either relatively slow (i.e., road and water), expensive (i.e., air), or a combination of relatively slow and expensive (i.e., rail).</w:t>
            </w:r>
            <w:r>
              <w:rPr>
                <w:rFonts w:ascii="Arial" w:eastAsia="Times New Roman" w:hAnsi="Arial" w:cs="Arial"/>
                <w:color w:val="000000"/>
                <w:sz w:val="18"/>
                <w:szCs w:val="18"/>
              </w:rPr>
              <w:t xml:space="preserve"> </w:t>
            </w:r>
            <w:proofErr w:type="spellStart"/>
            <w:r w:rsidRPr="008D67A3">
              <w:rPr>
                <w:rFonts w:ascii="Arial" w:eastAsia="Times New Roman" w:hAnsi="Arial" w:cs="Arial"/>
                <w:color w:val="000000"/>
                <w:sz w:val="18"/>
                <w:szCs w:val="18"/>
              </w:rPr>
              <w:t>Magnovate’s</w:t>
            </w:r>
            <w:proofErr w:type="spellEnd"/>
            <w:r w:rsidRPr="008D67A3">
              <w:rPr>
                <w:rFonts w:ascii="Arial" w:eastAsia="Times New Roman" w:hAnsi="Arial" w:cs="Arial"/>
                <w:color w:val="000000"/>
                <w:sz w:val="18"/>
                <w:szCs w:val="18"/>
              </w:rPr>
              <w:t xml:space="preserve"> technology is an entirely new mode of transport that seeks to change this paradigm by being environmentally friendly and, at the same </w:t>
            </w:r>
            <w:proofErr w:type="gramStart"/>
            <w:r w:rsidRPr="008D67A3">
              <w:rPr>
                <w:rFonts w:ascii="Arial" w:eastAsia="Times New Roman" w:hAnsi="Arial" w:cs="Arial"/>
                <w:color w:val="000000"/>
                <w:sz w:val="18"/>
                <w:szCs w:val="18"/>
              </w:rPr>
              <w:t>time,  both</w:t>
            </w:r>
            <w:proofErr w:type="gramEnd"/>
            <w:r w:rsidRPr="008D67A3">
              <w:rPr>
                <w:rFonts w:ascii="Arial" w:eastAsia="Times New Roman" w:hAnsi="Arial" w:cs="Arial"/>
                <w:color w:val="000000"/>
                <w:sz w:val="18"/>
                <w:szCs w:val="18"/>
              </w:rPr>
              <w:t xml:space="preserve"> fast and inexpensive for transporting people and goods.</w:t>
            </w:r>
          </w:p>
          <w:p w14:paraId="263248C1" w14:textId="77777777" w:rsidR="004F0ECD" w:rsidRPr="008D67A3" w:rsidRDefault="004F0ECD" w:rsidP="009309B2">
            <w:pPr>
              <w:spacing w:before="240" w:after="240" w:line="240" w:lineRule="auto"/>
              <w:jc w:val="both"/>
              <w:rPr>
                <w:rFonts w:ascii="Arial" w:eastAsia="Times New Roman" w:hAnsi="Arial" w:cs="Arial"/>
                <w:color w:val="000000"/>
                <w:sz w:val="18"/>
                <w:szCs w:val="18"/>
              </w:rPr>
            </w:pPr>
            <w:r w:rsidRPr="008D67A3">
              <w:rPr>
                <w:rFonts w:ascii="Arial" w:eastAsia="Times New Roman" w:hAnsi="Arial" w:cs="Arial"/>
                <w:color w:val="000000"/>
                <w:sz w:val="18"/>
                <w:szCs w:val="18"/>
              </w:rPr>
              <w:t>Magline includes technology advancements that overcome the technical and economic limitations that until now have precluded widespread adoption of maglev.  Based on a Halbach array of magnets, Magline allows electronic track switching with no moving or electric components in the track, which makes possible continuous traffic, vastly improved routing flexibility, and enormous system capacity — in effect, a maglev packet switching network. </w:t>
            </w:r>
          </w:p>
          <w:p w14:paraId="721DCF14" w14:textId="77777777" w:rsidR="004F0ECD" w:rsidRPr="008D67A3" w:rsidRDefault="004F0ECD" w:rsidP="009309B2">
            <w:pPr>
              <w:spacing w:before="240" w:after="240" w:line="240" w:lineRule="auto"/>
              <w:jc w:val="both"/>
              <w:rPr>
                <w:rFonts w:ascii="Arial" w:eastAsia="Times New Roman" w:hAnsi="Arial" w:cs="Arial"/>
                <w:color w:val="000000"/>
                <w:sz w:val="18"/>
                <w:szCs w:val="18"/>
              </w:rPr>
            </w:pPr>
            <w:r w:rsidRPr="008D67A3">
              <w:rPr>
                <w:rFonts w:ascii="Arial" w:eastAsia="Times New Roman" w:hAnsi="Arial" w:cs="Arial"/>
                <w:color w:val="000000"/>
                <w:sz w:val="18"/>
                <w:szCs w:val="18"/>
              </w:rPr>
              <w:t xml:space="preserve">Conventional light rail and </w:t>
            </w:r>
            <w:proofErr w:type="gramStart"/>
            <w:r w:rsidRPr="008D67A3">
              <w:rPr>
                <w:rFonts w:ascii="Arial" w:eastAsia="Times New Roman" w:hAnsi="Arial" w:cs="Arial"/>
                <w:color w:val="000000"/>
                <w:sz w:val="18"/>
                <w:szCs w:val="18"/>
              </w:rPr>
              <w:t>high speed</w:t>
            </w:r>
            <w:proofErr w:type="gramEnd"/>
            <w:r w:rsidRPr="008D67A3">
              <w:rPr>
                <w:rFonts w:ascii="Arial" w:eastAsia="Times New Roman" w:hAnsi="Arial" w:cs="Arial"/>
                <w:color w:val="000000"/>
                <w:sz w:val="18"/>
                <w:szCs w:val="18"/>
              </w:rPr>
              <w:t xml:space="preserve"> rail tracks cost $80-100 million per kilometer because they must carry enormously heavy trains to operate efficiently. That weight relentlessly pounds the rail bed which results in expensive ongoing maintenance. Magline two-way guideways cost $17 million per two-way kilometer and reduce maintenance costs by 64% by eliminating friction. The system can provide unparalleled inclusive speed by enabling urban transportation networks with vehicles traveling at 30-100 kph that seamlessly connect to inter-city guideways where vehicle speeds can exceed 500 kph.</w:t>
            </w:r>
          </w:p>
          <w:p w14:paraId="7C9E3097" w14:textId="77777777" w:rsidR="004F0ECD" w:rsidRPr="008D67A3" w:rsidRDefault="004F0ECD" w:rsidP="009309B2">
            <w:pPr>
              <w:spacing w:before="240" w:after="240" w:line="240" w:lineRule="auto"/>
              <w:jc w:val="both"/>
              <w:rPr>
                <w:rFonts w:ascii="Arial" w:eastAsia="Times New Roman" w:hAnsi="Arial" w:cs="Arial"/>
                <w:color w:val="000000"/>
                <w:sz w:val="18"/>
                <w:szCs w:val="18"/>
              </w:rPr>
            </w:pPr>
            <w:r w:rsidRPr="008D67A3">
              <w:rPr>
                <w:rFonts w:ascii="Arial" w:eastAsia="Times New Roman" w:hAnsi="Arial" w:cs="Arial"/>
                <w:color w:val="000000"/>
                <w:sz w:val="18"/>
                <w:szCs w:val="18"/>
              </w:rPr>
              <w:t>Magline systems also have the potential to be self-financing when deployed through public-private consortia that leverage advanced land value capture mechanisms.  Economic value from initial capital investment increases as the network expands under the principles of Metcalfe’s Law and low-cost land between city pairs becomes prime real estate to create modern transit-based communities where commute times are reduced from hours to minutes.</w:t>
            </w:r>
          </w:p>
          <w:p w14:paraId="5BBB1AA6" w14:textId="77777777" w:rsidR="004F0ECD" w:rsidRPr="008D67A3" w:rsidRDefault="004F0ECD" w:rsidP="009309B2">
            <w:pPr>
              <w:spacing w:before="240" w:after="240" w:line="240" w:lineRule="auto"/>
              <w:jc w:val="both"/>
              <w:rPr>
                <w:rFonts w:ascii="Arial" w:eastAsia="Times New Roman" w:hAnsi="Arial" w:cs="Arial"/>
                <w:color w:val="000000"/>
                <w:sz w:val="18"/>
                <w:szCs w:val="18"/>
              </w:rPr>
            </w:pPr>
            <w:r w:rsidRPr="008D67A3">
              <w:rPr>
                <w:rFonts w:ascii="Arial" w:eastAsia="Times New Roman" w:hAnsi="Arial" w:cs="Arial"/>
                <w:color w:val="000000"/>
                <w:sz w:val="18"/>
                <w:szCs w:val="18"/>
              </w:rPr>
              <w:t xml:space="preserve">Alberta enjoys the unique opportunity to be the first to exploit the </w:t>
            </w:r>
            <w:proofErr w:type="spellStart"/>
            <w:r w:rsidRPr="008D67A3">
              <w:rPr>
                <w:rFonts w:ascii="Arial" w:eastAsia="Times New Roman" w:hAnsi="Arial" w:cs="Arial"/>
                <w:color w:val="000000"/>
                <w:sz w:val="18"/>
                <w:szCs w:val="18"/>
              </w:rPr>
              <w:t>Magnovate</w:t>
            </w:r>
            <w:proofErr w:type="spellEnd"/>
            <w:r w:rsidRPr="008D67A3">
              <w:rPr>
                <w:rFonts w:ascii="Arial" w:eastAsia="Times New Roman" w:hAnsi="Arial" w:cs="Arial"/>
                <w:color w:val="000000"/>
                <w:sz w:val="18"/>
                <w:szCs w:val="18"/>
              </w:rPr>
              <w:t xml:space="preserve"> Consortium on a major scale.  It is a technology especially well-suited to Canada, a nation with cities strewn across a vast continent of open space.  Such a bold, visionary step would thrust Alberta and Canada immediately into a leadership role in this industry.  As the leader, Alberta could have singular access to large emerging transport market opportunities in China, India, Africa, the Persian Gulf and South America.</w:t>
            </w:r>
          </w:p>
          <w:p w14:paraId="4F321491" w14:textId="77777777" w:rsidR="004F0ECD" w:rsidRPr="008D67A3" w:rsidRDefault="004F0ECD" w:rsidP="009309B2">
            <w:pPr>
              <w:spacing w:after="0" w:line="240" w:lineRule="auto"/>
              <w:jc w:val="both"/>
              <w:rPr>
                <w:rFonts w:ascii="Arial" w:eastAsia="Times New Roman" w:hAnsi="Arial" w:cs="Arial"/>
                <w:color w:val="000000"/>
                <w:sz w:val="24"/>
                <w:szCs w:val="24"/>
              </w:rPr>
            </w:pP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224D1"/>
    <w:rsid w:val="0033021D"/>
    <w:rsid w:val="004F0ECD"/>
    <w:rsid w:val="005135B0"/>
    <w:rsid w:val="005243A6"/>
    <w:rsid w:val="00546619"/>
    <w:rsid w:val="00582A50"/>
    <w:rsid w:val="00605FFD"/>
    <w:rsid w:val="006A3493"/>
    <w:rsid w:val="007B28AB"/>
    <w:rsid w:val="007C23F0"/>
    <w:rsid w:val="007D2C55"/>
    <w:rsid w:val="00835EBB"/>
    <w:rsid w:val="0088332D"/>
    <w:rsid w:val="0096464B"/>
    <w:rsid w:val="009926E7"/>
    <w:rsid w:val="00996698"/>
    <w:rsid w:val="009E579B"/>
    <w:rsid w:val="00A33F52"/>
    <w:rsid w:val="00A44AC0"/>
    <w:rsid w:val="00BD3421"/>
    <w:rsid w:val="00BE020D"/>
    <w:rsid w:val="00D02DA1"/>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imes.com/business/autos/la-fi-hy-end-of-human-driving-20150407-story.html" TargetMode="External"/><Relationship Id="rId13" Type="http://schemas.openxmlformats.org/officeDocument/2006/relationships/hyperlink" Target="http://www.theguardian.com/technology/video/2015/nov/14/next-autonomous-electric-pods-public-transportation" TargetMode="External"/><Relationship Id="rId18" Type="http://schemas.openxmlformats.org/officeDocument/2006/relationships/hyperlink" Target="https://www.transportation.gov/fastlane/77-cities-submit-smart-city-applications" TargetMode="External"/><Relationship Id="rId3" Type="http://schemas.openxmlformats.org/officeDocument/2006/relationships/settings" Target="settings.xml"/><Relationship Id="rId21" Type="http://schemas.openxmlformats.org/officeDocument/2006/relationships/hyperlink" Target="http://www.tc.gc.ca/eng/ctareview2014/canada-transportation-act-review.html" TargetMode="External"/><Relationship Id="rId7" Type="http://schemas.openxmlformats.org/officeDocument/2006/relationships/hyperlink" Target="http://www.cavcoe.com/" TargetMode="External"/><Relationship Id="rId12" Type="http://schemas.openxmlformats.org/officeDocument/2006/relationships/hyperlink" Target="https://abctech.ca/autonomous%20electric%20pods" TargetMode="External"/><Relationship Id="rId17" Type="http://schemas.openxmlformats.org/officeDocument/2006/relationships/hyperlink" Target="https://backchannel.com/license-to-not-drive-6dbea84b9c4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extbigfuture.com/2014/08/baidus-unmanned-self-driving-bicycles.html" TargetMode="External"/><Relationship Id="rId20" Type="http://schemas.openxmlformats.org/officeDocument/2006/relationships/hyperlink" Target="http://recode.net/2016/01/08/u-s-transportation-secretary-self-driving-car-rules-are-coming-eventually-qa/" TargetMode="External"/><Relationship Id="rId1" Type="http://schemas.openxmlformats.org/officeDocument/2006/relationships/numbering" Target="numbering.xml"/><Relationship Id="rId6" Type="http://schemas.openxmlformats.org/officeDocument/2006/relationships/hyperlink" Target="mailto:pgodsmark@cavcoe.com?subject=Transportation%20article%20in%20QuikTech%20Notes" TargetMode="External"/><Relationship Id="rId11" Type="http://schemas.openxmlformats.org/officeDocument/2006/relationships/hyperlink" Target="https://www.google.com/selfdrivingcar/" TargetMode="External"/><Relationship Id="rId24" Type="http://schemas.openxmlformats.org/officeDocument/2006/relationships/fontTable" Target="fontTable.xml"/><Relationship Id="rId5" Type="http://schemas.openxmlformats.org/officeDocument/2006/relationships/hyperlink" Target="http://www.alberta.ca/provincial-transit-engagement.cfm" TargetMode="External"/><Relationship Id="rId15" Type="http://schemas.openxmlformats.org/officeDocument/2006/relationships/hyperlink" Target="https://www.starship.xyz/concept/" TargetMode="External"/><Relationship Id="rId23" Type="http://schemas.openxmlformats.org/officeDocument/2006/relationships/hyperlink" Target="mailto:dan.corns@magnovate.com?subject=QuikTech%20Notes%20Transporrtation%20article" TargetMode="External"/><Relationship Id="rId10" Type="http://schemas.openxmlformats.org/officeDocument/2006/relationships/hyperlink" Target="http://www.cnbc.com/2016/02/01/google-passes-apple-as-most-valuable-company.html" TargetMode="External"/><Relationship Id="rId19" Type="http://schemas.openxmlformats.org/officeDocument/2006/relationships/hyperlink" Target="https://www.transportation.gov/smartcity/nofo" TargetMode="External"/><Relationship Id="rId4" Type="http://schemas.openxmlformats.org/officeDocument/2006/relationships/webSettings" Target="webSettings.xml"/><Relationship Id="rId9" Type="http://schemas.openxmlformats.org/officeDocument/2006/relationships/hyperlink" Target="http://www.govtech.com/fs/perspectives/Ubers-Plan-for-Self-Driving-Cars-Bigger-Than-Its-Taxi-Disruption.html" TargetMode="External"/><Relationship Id="rId14" Type="http://schemas.openxmlformats.org/officeDocument/2006/relationships/hyperlink" Target="http://factor-tech.com/connected-world/21773-up-until-now-weve-been-deaf-to-gravitational-waves-but-today-we-are-able-to-hear-them/" TargetMode="External"/><Relationship Id="rId22" Type="http://schemas.openxmlformats.org/officeDocument/2006/relationships/hyperlink" Target="http://www.theglobeandmail.com/news/politics/trudeau-obama-set-to-endorse-continental-strategy-on-climate-change/article28991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2025-12-30T20:38:00Z</dcterms:created>
  <dcterms:modified xsi:type="dcterms:W3CDTF">2025-12-30T20:38:00Z</dcterms:modified>
</cp:coreProperties>
</file>