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-540" w:tblpY="-405"/>
        <w:tblW w:w="1077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980"/>
      </w:tblGrid>
      <w:tr w:rsidR="0091004C" w:rsidRPr="001C388E" w14:paraId="16796F32" w14:textId="77777777" w:rsidTr="0091004C">
        <w:trPr>
          <w:trHeight w:val="806"/>
        </w:trPr>
        <w:tc>
          <w:tcPr>
            <w:tcW w:w="5000" w:type="pct"/>
            <w:shd w:val="clear" w:color="auto" w:fill="B22222"/>
            <w:vAlign w:val="center"/>
          </w:tcPr>
          <w:p w14:paraId="493F24F4" w14:textId="7DF4A1EB" w:rsidR="0091004C" w:rsidRDefault="0091004C" w:rsidP="00BC2A69">
            <w:pPr>
              <w:pStyle w:val="Heading1"/>
              <w:jc w:val="center"/>
              <w:rPr>
                <w:rFonts w:ascii="Arial" w:eastAsia="Times New Roman" w:hAnsi="Arial" w:cs="Arial"/>
                <w:shd w:val="clear" w:color="auto" w:fill="B22222"/>
              </w:rPr>
            </w:pPr>
            <w:r w:rsidRPr="0091004C">
              <w:rPr>
                <w:rFonts w:ascii="Arial" w:eastAsia="Times New Roman" w:hAnsi="Arial" w:cs="Arial"/>
                <w:noProof/>
                <w:shd w:val="clear" w:color="auto" w:fill="B222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CF4BA92" wp14:editId="235119D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-716915</wp:posOffset>
                      </wp:positionV>
                      <wp:extent cx="6886575" cy="1404620"/>
                      <wp:effectExtent l="0" t="0" r="28575" b="1016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65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BDE35" w14:textId="26060519" w:rsidR="0091004C" w:rsidRDefault="0091004C">
                                  <w:proofErr w:type="spellStart"/>
                                  <w:r>
                                    <w:t>ABCtech</w:t>
                                  </w:r>
                                  <w:proofErr w:type="spellEnd"/>
                                  <w:r>
                                    <w:t xml:space="preserve"> #48 Creating the New Alberta Economic Resilience – Fall 2015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F4BA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2pt;margin-top:-56.45pt;width:542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neEgIAACAEAAAOAAAAZHJzL2Uyb0RvYy54bWysk99v2yAQx98n7X9AvC92oiRNrThVly7T&#10;pO6H1O0POGMco2GOAYnd/fU7cJpG3fYyjQcE3PHl7nPH+mboNDtK5xWakk8nOWfSCKyV2Zf829fd&#10;mxVnPoCpQaORJX+Unt9sXr9a97aQM2xR19IxEjG+6G3J2xBskWVetLIDP0ErDRkbdB0E2rp9Vjvo&#10;Sb3T2SzPl1mPrrYOhfSeTu9GI98k/aaRInxuGi8D0yWn2EKaXZqrOGebNRR7B7ZV4hQG/EMUHShD&#10;j56l7iAAOzj1m1SnhEOPTZgI7DJsGiVkyoGymeYvsnlowcqUC8Hx9ozJ/z9Z8en4YL84Foa3OFAB&#10;UxLe3qP47pnBbQtmL2+dw76VUNPD04gs660vTlcjal/4KFL1H7GmIsMhYBIaGtdFKpQnI3UqwOMZ&#10;uhwCE3S4XK2Wi6sFZ4Js03k+X85SWTIonq5b58N7iR2Li5I7qmqSh+O9DzEcKJ5c4msetap3Suu0&#10;cftqqx07AnXALo2UwQs3bVhf8uvFbDES+KtEnsafJDoVqJW16kq+OjtBEbm9M3VqtABKj2sKWZsT&#10;yMhupBiGaiDHCLTC+pGQOhxblr4YLVp0PznrqV1L7n8cwEnO9AdDZbmezuexv9NmvrgihsxdWqpL&#10;CxhBUiUPnI3LbUh/IgGzt1S+nUpgnyM5xUptmHifvkzs88t98nr+2JtfAAAA//8DAFBLAwQUAAYA&#10;CAAAACEAAwlWqOAAAAAMAQAADwAAAGRycy9kb3ducmV2LnhtbEyPwU7DMAyG70i8Q2QkblvSMdAo&#10;TSfEtDNjICFuaeI11RqnNFnX8fRku8DJtvzp9+diObqWDdiHxpOEbCqAIWlvGqolfLyvJwtgISoy&#10;qvWEEk4YYFleXxUqN/5IbzhsY81SCIVcSbAxdjnnQVt0Kkx9h5R2O987FdPY19z06pjCXctnQjxw&#10;pxpKF6zq8MWi3m8PTkJYbb47vdtUe2tOP6+r4V5/rr+kvL0Zn5+ARRzjHwxn/aQOZXKq/IFMYK2E&#10;yXyeyFSzbPYI7EyIhciAVZfuDnhZ8P9PlL8AAAD//wMAUEsBAi0AFAAGAAgAAAAhALaDOJL+AAAA&#10;4QEAABMAAAAAAAAAAAAAAAAAAAAAAFtDb250ZW50X1R5cGVzXS54bWxQSwECLQAUAAYACAAAACEA&#10;OP0h/9YAAACUAQAACwAAAAAAAAAAAAAAAAAvAQAAX3JlbHMvLnJlbHNQSwECLQAUAAYACAAAACEA&#10;ZXFp3hICAAAgBAAADgAAAAAAAAAAAAAAAAAuAgAAZHJzL2Uyb0RvYy54bWxQSwECLQAUAAYACAAA&#10;ACEAAwlWqOAAAAAMAQAADwAAAAAAAAAAAAAAAABsBAAAZHJzL2Rvd25yZXYueG1sUEsFBgAAAAAE&#10;AAQA8wAAAHkFAAAAAA==&#10;">
                      <v:textbox style="mso-fit-shape-to-text:t">
                        <w:txbxContent>
                          <w:p w14:paraId="652BDE35" w14:textId="26060519" w:rsidR="0091004C" w:rsidRDefault="0091004C">
                            <w:proofErr w:type="spellStart"/>
                            <w:r>
                              <w:t>ABCtech</w:t>
                            </w:r>
                            <w:proofErr w:type="spellEnd"/>
                            <w:r>
                              <w:t xml:space="preserve"> #48 Creating the New Alberta Economic Resilience – Fall 2015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C204C" w:rsidRPr="001C388E" w14:paraId="1CB1A16B" w14:textId="77777777" w:rsidTr="0091004C">
        <w:trPr>
          <w:trHeight w:val="315"/>
        </w:trPr>
        <w:tc>
          <w:tcPr>
            <w:tcW w:w="5000" w:type="pct"/>
            <w:shd w:val="clear" w:color="auto" w:fill="B22222"/>
            <w:vAlign w:val="center"/>
            <w:hideMark/>
          </w:tcPr>
          <w:p w14:paraId="5178A729" w14:textId="77777777" w:rsidR="00BC204C" w:rsidRDefault="00BC204C" w:rsidP="00BC2A69">
            <w:pPr>
              <w:pStyle w:val="Heading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hd w:val="clear" w:color="auto" w:fill="B22222"/>
              </w:rPr>
              <w:t> </w:t>
            </w:r>
            <w:r>
              <w:rPr>
                <w:rFonts w:ascii="Arial" w:eastAsia="Times New Roman" w:hAnsi="Arial" w:cs="Arial"/>
                <w:color w:val="F5FFFA"/>
                <w:sz w:val="72"/>
                <w:szCs w:val="72"/>
                <w:shd w:val="clear" w:color="auto" w:fill="B22222"/>
              </w:rPr>
              <w:t>Creating the New Alberta! </w:t>
            </w:r>
            <w:r>
              <w:rPr>
                <w:rFonts w:ascii="Arial" w:eastAsia="Times New Roman" w:hAnsi="Arial" w:cs="Arial"/>
                <w:shd w:val="clear" w:color="auto" w:fill="B22222"/>
              </w:rPr>
              <w:t> </w:t>
            </w:r>
          </w:p>
        </w:tc>
      </w:tr>
      <w:tr w:rsidR="00BC204C" w:rsidRPr="001C388E" w14:paraId="7A1DA5C3" w14:textId="77777777" w:rsidTr="00BC2A69">
        <w:trPr>
          <w:trHeight w:val="1062"/>
        </w:trPr>
        <w:tc>
          <w:tcPr>
            <w:tcW w:w="5000" w:type="pct"/>
          </w:tcPr>
          <w:p w14:paraId="658A5152" w14:textId="77777777" w:rsidR="00BC204C" w:rsidRDefault="00BC204C" w:rsidP="00BC2A69">
            <w:pPr>
              <w:jc w:val="center"/>
              <w:rPr>
                <w:rFonts w:ascii="Arial" w:eastAsia="Times New Roman" w:hAnsi="Arial" w:cs="Arial"/>
              </w:rPr>
            </w:pPr>
          </w:p>
          <w:p w14:paraId="065EB3A0" w14:textId="77777777" w:rsidR="00BC204C" w:rsidRDefault="00BC204C" w:rsidP="00BC2A69">
            <w:pPr>
              <w:jc w:val="center"/>
              <w:rPr>
                <w:rFonts w:ascii="Arial" w:eastAsia="Times New Roman" w:hAnsi="Arial" w:cs="Arial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b/>
                <w:bCs/>
                <w:sz w:val="33"/>
                <w:szCs w:val="33"/>
              </w:rPr>
              <w:t xml:space="preserve">Report </w:t>
            </w:r>
            <w:hyperlink r:id="rId4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sz w:val="33"/>
                  <w:szCs w:val="33"/>
                </w:rPr>
                <w:t>HERE</w:t>
              </w:r>
            </w:hyperlink>
            <w:r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 xml:space="preserve"> r</w:t>
            </w:r>
            <w:r>
              <w:rPr>
                <w:rFonts w:ascii="Arial" w:eastAsia="Times New Roman" w:hAnsi="Arial" w:cs="Arial"/>
                <w:b/>
                <w:bCs/>
                <w:sz w:val="33"/>
                <w:szCs w:val="33"/>
              </w:rPr>
              <w:t>eveals options for addressing Alberta's wide-spread decrease in econ</w:t>
            </w:r>
            <w:r w:rsidR="00E279C6">
              <w:rPr>
                <w:rFonts w:ascii="Arial" w:eastAsia="Times New Roman" w:hAnsi="Arial" w:cs="Arial"/>
                <w:b/>
                <w:bCs/>
                <w:sz w:val="33"/>
                <w:szCs w:val="33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sz w:val="33"/>
                <w:szCs w:val="33"/>
              </w:rPr>
              <w:t>mic resilience and weak SME ecosystem </w:t>
            </w:r>
          </w:p>
        </w:tc>
      </w:tr>
      <w:tr w:rsidR="00BC204C" w:rsidRPr="001C388E" w14:paraId="1BED2570" w14:textId="77777777" w:rsidTr="00BC2A69">
        <w:trPr>
          <w:trHeight w:val="2360"/>
        </w:trPr>
        <w:tc>
          <w:tcPr>
            <w:tcW w:w="5000" w:type="pct"/>
            <w:hideMark/>
          </w:tcPr>
          <w:p w14:paraId="5E6D2339" w14:textId="77777777" w:rsidR="00BC204C" w:rsidRDefault="00BC204C" w:rsidP="00BC2A6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     </w:t>
            </w:r>
            <w:r w:rsidR="0015376E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EA96131" wp14:editId="5302674C">
                  <wp:extent cx="3076575" cy="1714500"/>
                  <wp:effectExtent l="0" t="0" r="9525" b="0"/>
                  <wp:docPr id="6" name="Picture 3" descr="https://abctech.ca/uploads/files/Creativity%20and%20Convergence/Conference/Creative%20Communities_copy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bctech.ca/uploads/files/Creativity%20and%20Convergence/Conference/Creative%20Communities_copy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</w:rPr>
              <w:t>              </w:t>
            </w:r>
            <w:r w:rsidR="0015376E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E41A7ED" wp14:editId="57D3F65A">
                  <wp:extent cx="2190750" cy="1619250"/>
                  <wp:effectExtent l="0" t="0" r="0" b="0"/>
                  <wp:docPr id="5" name="Picture 2" descr="https://abctech.ca/uploads/files/Diversification/Speed%20Dial%20FINAL%20r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bctech.ca/uploads/files/Diversification/Speed%20Dial%20FINAL%20r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</w:rPr>
              <w:br/>
              <w:t>     </w:t>
            </w:r>
            <w:r>
              <w:rPr>
                <w:rFonts w:ascii="Arial" w:eastAsia="Times New Roman" w:hAnsi="Arial" w:cs="Arial"/>
                <w:b/>
                <w:bCs/>
                <w:sz w:val="33"/>
                <w:szCs w:val="33"/>
              </w:rPr>
              <w:t>ALBERTA</w:t>
            </w:r>
            <w:r w:rsidR="00E279C6">
              <w:rPr>
                <w:rFonts w:ascii="Arial" w:eastAsia="Times New Roman" w:hAnsi="Arial" w:cs="Arial"/>
                <w:b/>
                <w:bCs/>
                <w:sz w:val="33"/>
                <w:szCs w:val="33"/>
              </w:rPr>
              <w:t>’</w:t>
            </w:r>
            <w:r>
              <w:rPr>
                <w:rFonts w:ascii="Arial" w:eastAsia="Times New Roman" w:hAnsi="Arial" w:cs="Arial"/>
                <w:b/>
                <w:bCs/>
                <w:sz w:val="33"/>
                <w:szCs w:val="33"/>
              </w:rPr>
              <w:t>S CURRENT REALITY</w:t>
            </w:r>
          </w:p>
        </w:tc>
      </w:tr>
    </w:tbl>
    <w:p w14:paraId="73C20A75" w14:textId="77777777" w:rsidR="00BC204C" w:rsidRDefault="00BC204C" w:rsidP="00BC204C">
      <w:pPr>
        <w:rPr>
          <w:rFonts w:ascii="Arial" w:eastAsia="Times New Roman" w:hAnsi="Arial" w:cs="Arial"/>
          <w:vanish/>
        </w:rPr>
      </w:pPr>
    </w:p>
    <w:tbl>
      <w:tblPr>
        <w:tblW w:w="11385" w:type="dxa"/>
        <w:tblInd w:w="-58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50"/>
        <w:gridCol w:w="5040"/>
        <w:gridCol w:w="495"/>
      </w:tblGrid>
      <w:tr w:rsidR="00BC204C" w:rsidRPr="001C388E" w14:paraId="60450F06" w14:textId="77777777" w:rsidTr="00FE0AFE">
        <w:trPr>
          <w:gridAfter w:val="1"/>
          <w:wAfter w:w="495" w:type="dxa"/>
        </w:trPr>
        <w:tc>
          <w:tcPr>
            <w:tcW w:w="5850" w:type="dxa"/>
            <w:vAlign w:val="bottom"/>
          </w:tcPr>
          <w:p w14:paraId="7618235C" w14:textId="77777777" w:rsidR="00BC204C" w:rsidRDefault="00BC204C">
            <w:pPr>
              <w:rPr>
                <w:rFonts w:ascii="Arial" w:eastAsia="Times New Roman" w:hAnsi="Arial" w:cs="Arial"/>
              </w:rPr>
            </w:pPr>
          </w:p>
          <w:p w14:paraId="1711802D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Widespread Resilience Decrease</w:t>
            </w:r>
          </w:p>
        </w:tc>
        <w:tc>
          <w:tcPr>
            <w:tcW w:w="5040" w:type="dxa"/>
            <w:vAlign w:val="bottom"/>
            <w:hideMark/>
          </w:tcPr>
          <w:p w14:paraId="156F0CA7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Jobs/People Impact Severe</w:t>
            </w:r>
          </w:p>
        </w:tc>
      </w:tr>
      <w:tr w:rsidR="00BC204C" w:rsidRPr="001C388E" w14:paraId="361F3DBF" w14:textId="77777777" w:rsidTr="00FE0AFE">
        <w:trPr>
          <w:gridAfter w:val="1"/>
          <w:wAfter w:w="495" w:type="dxa"/>
        </w:trPr>
        <w:tc>
          <w:tcPr>
            <w:tcW w:w="5850" w:type="dxa"/>
            <w:hideMark/>
          </w:tcPr>
          <w:p w14:paraId="545E4766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Edmonton Region decreased 19%, now ...</w:t>
            </w:r>
          </w:p>
          <w:p w14:paraId="3FE5F550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On par with Calgary. Most industries decreased</w:t>
            </w:r>
          </w:p>
          <w:p w14:paraId="7400CF0F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Only Legal Services and Tourism escaped</w:t>
            </w:r>
          </w:p>
        </w:tc>
        <w:tc>
          <w:tcPr>
            <w:tcW w:w="5040" w:type="dxa"/>
            <w:hideMark/>
          </w:tcPr>
          <w:p w14:paraId="5E1459D9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Decreased corporate investment</w:t>
            </w:r>
          </w:p>
          <w:p w14:paraId="4DC7CD25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Increased unemployment and layoffs</w:t>
            </w:r>
          </w:p>
          <w:p w14:paraId="0515F330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Decreased job creation</w:t>
            </w:r>
          </w:p>
        </w:tc>
      </w:tr>
      <w:tr w:rsidR="00BC204C" w:rsidRPr="001C388E" w14:paraId="663A888E" w14:textId="77777777" w:rsidTr="00FE0AFE">
        <w:trPr>
          <w:gridAfter w:val="1"/>
          <w:wAfter w:w="495" w:type="dxa"/>
        </w:trPr>
        <w:tc>
          <w:tcPr>
            <w:tcW w:w="5850" w:type="dxa"/>
            <w:vAlign w:val="bottom"/>
          </w:tcPr>
          <w:p w14:paraId="6790A2E6" w14:textId="77777777" w:rsidR="00BC204C" w:rsidRDefault="00BC204C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  <w:p w14:paraId="32C63B94" w14:textId="77777777" w:rsidR="00BC204C" w:rsidRDefault="00BC204C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Constraints on Recovery</w:t>
            </w:r>
          </w:p>
        </w:tc>
        <w:tc>
          <w:tcPr>
            <w:tcW w:w="5040" w:type="dxa"/>
            <w:vAlign w:val="bottom"/>
            <w:hideMark/>
          </w:tcPr>
          <w:p w14:paraId="79E8776D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Limited Government Role</w:t>
            </w:r>
          </w:p>
        </w:tc>
      </w:tr>
      <w:tr w:rsidR="00BC204C" w:rsidRPr="001C388E" w14:paraId="4892140A" w14:textId="77777777" w:rsidTr="00FE0AFE">
        <w:trPr>
          <w:gridAfter w:val="1"/>
          <w:wAfter w:w="495" w:type="dxa"/>
        </w:trPr>
        <w:tc>
          <w:tcPr>
            <w:tcW w:w="5850" w:type="dxa"/>
            <w:hideMark/>
          </w:tcPr>
          <w:p w14:paraId="6E95A871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67% view the Ecosystem for SMEs as ineffective</w:t>
            </w:r>
          </w:p>
          <w:p w14:paraId="7E6BF6BA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Banks and VCs are too risk averse to help</w:t>
            </w:r>
          </w:p>
          <w:p w14:paraId="0EE52B32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Market access, debt and government ideology</w:t>
            </w:r>
          </w:p>
        </w:tc>
        <w:tc>
          <w:tcPr>
            <w:tcW w:w="5040" w:type="dxa"/>
            <w:hideMark/>
          </w:tcPr>
          <w:p w14:paraId="08B6C6C1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Policy support for SMEs and entrepreneurs</w:t>
            </w:r>
          </w:p>
          <w:p w14:paraId="66F38652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Invest in research before projects or </w:t>
            </w:r>
            <w:proofErr w:type="spellStart"/>
            <w:r>
              <w:rPr>
                <w:rFonts w:ascii="Arial" w:eastAsia="Times New Roman" w:hAnsi="Arial" w:cs="Arial"/>
              </w:rPr>
              <w:t>techcom</w:t>
            </w:r>
            <w:proofErr w:type="spellEnd"/>
          </w:p>
          <w:p w14:paraId="2774D813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Negotiate trade agreements</w:t>
            </w:r>
          </w:p>
        </w:tc>
      </w:tr>
      <w:tr w:rsidR="00BC204C" w:rsidRPr="001C388E" w14:paraId="7E2BDE40" w14:textId="77777777" w:rsidTr="00FE0AFE">
        <w:trPr>
          <w:gridAfter w:val="1"/>
          <w:wAfter w:w="495" w:type="dxa"/>
        </w:trPr>
        <w:tc>
          <w:tcPr>
            <w:tcW w:w="5850" w:type="dxa"/>
            <w:hideMark/>
          </w:tcPr>
          <w:p w14:paraId="271793E2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  <w:p w14:paraId="4E910D2F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Industries Most Vulnerable</w:t>
            </w:r>
          </w:p>
        </w:tc>
        <w:tc>
          <w:tcPr>
            <w:tcW w:w="5040" w:type="dxa"/>
            <w:hideMark/>
          </w:tcPr>
          <w:p w14:paraId="2DB393E0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  <w:p w14:paraId="5D3CBD02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Industries Least Vulnerable</w:t>
            </w:r>
          </w:p>
        </w:tc>
      </w:tr>
      <w:tr w:rsidR="00BC204C" w:rsidRPr="001C388E" w14:paraId="26108932" w14:textId="77777777" w:rsidTr="00FE0AFE">
        <w:trPr>
          <w:gridAfter w:val="1"/>
          <w:wAfter w:w="495" w:type="dxa"/>
        </w:trPr>
        <w:tc>
          <w:tcPr>
            <w:tcW w:w="5850" w:type="dxa"/>
            <w:hideMark/>
          </w:tcPr>
          <w:p w14:paraId="73FA25FF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Infotech (Analytics) and </w:t>
            </w:r>
            <w:proofErr w:type="spellStart"/>
            <w:r>
              <w:rPr>
                <w:rFonts w:ascii="Arial" w:eastAsia="Times New Roman" w:hAnsi="Arial" w:cs="Arial"/>
              </w:rPr>
              <w:t>BioTech</w:t>
            </w:r>
            <w:proofErr w:type="spellEnd"/>
            <w:r>
              <w:rPr>
                <w:rFonts w:ascii="Arial" w:eastAsia="Times New Roman" w:hAnsi="Arial" w:cs="Arial"/>
              </w:rPr>
              <w:t xml:space="preserve"> (Health)</w:t>
            </w:r>
          </w:p>
          <w:p w14:paraId="5E90A571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Research (Education)</w:t>
            </w:r>
          </w:p>
          <w:p w14:paraId="6E27B8FD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Forestry (Wood Products)</w:t>
            </w:r>
          </w:p>
        </w:tc>
        <w:tc>
          <w:tcPr>
            <w:tcW w:w="5040" w:type="dxa"/>
            <w:hideMark/>
          </w:tcPr>
          <w:p w14:paraId="04F0B30E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Legal (Security)</w:t>
            </w:r>
          </w:p>
          <w:p w14:paraId="2111DE5B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Human Resources (Development)</w:t>
            </w:r>
          </w:p>
          <w:p w14:paraId="458BFA5D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Tourism (Entertainment &amp; Hospitality)</w:t>
            </w:r>
          </w:p>
        </w:tc>
      </w:tr>
      <w:tr w:rsidR="00BC204C" w:rsidRPr="001C388E" w14:paraId="27A033D9" w14:textId="77777777" w:rsidTr="00FE0AFE">
        <w:tc>
          <w:tcPr>
            <w:tcW w:w="11385" w:type="dxa"/>
            <w:gridSpan w:val="3"/>
          </w:tcPr>
          <w:p w14:paraId="636BFA9C" w14:textId="77777777" w:rsidR="00BC204C" w:rsidRDefault="00BC204C">
            <w:pPr>
              <w:jc w:val="center"/>
              <w:rPr>
                <w:rFonts w:ascii="Arial" w:eastAsia="Times New Roman" w:hAnsi="Arial" w:cs="Arial"/>
                <w:sz w:val="33"/>
                <w:szCs w:val="33"/>
              </w:rPr>
            </w:pPr>
          </w:p>
          <w:p w14:paraId="407A1C65" w14:textId="77777777" w:rsidR="00BC204C" w:rsidRDefault="00BC204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sz w:val="33"/>
                <w:szCs w:val="33"/>
              </w:rPr>
              <w:t> TOP 3 OPTIONS CITED FOR SIGNIFICANT WEALTH CREATION</w:t>
            </w:r>
          </w:p>
        </w:tc>
      </w:tr>
      <w:tr w:rsidR="00BC204C" w:rsidRPr="001C388E" w14:paraId="45B7859C" w14:textId="77777777" w:rsidTr="00FE0AFE">
        <w:tc>
          <w:tcPr>
            <w:tcW w:w="11385" w:type="dxa"/>
            <w:gridSpan w:val="3"/>
            <w:hideMark/>
          </w:tcPr>
          <w:tbl>
            <w:tblPr>
              <w:tblW w:w="4787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689"/>
              <w:gridCol w:w="3690"/>
              <w:gridCol w:w="3435"/>
            </w:tblGrid>
            <w:tr w:rsidR="00BC204C" w:rsidRPr="001C388E" w14:paraId="33509498" w14:textId="77777777" w:rsidTr="00FE0AFE">
              <w:trPr>
                <w:trHeight w:val="171"/>
              </w:trPr>
              <w:tc>
                <w:tcPr>
                  <w:tcW w:w="1706" w:type="pct"/>
                  <w:hideMark/>
                </w:tcPr>
                <w:p w14:paraId="47F1C78D" w14:textId="77777777" w:rsidR="00BC204C" w:rsidRDefault="00BC204C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lastRenderedPageBreak/>
                    <w:br/>
                    <w:t>Immediate</w:t>
                  </w:r>
                </w:p>
              </w:tc>
              <w:tc>
                <w:tcPr>
                  <w:tcW w:w="1706" w:type="pct"/>
                </w:tcPr>
                <w:p w14:paraId="21813D26" w14:textId="77777777" w:rsidR="00BC204C" w:rsidRDefault="00BC204C">
                  <w:pPr>
                    <w:rPr>
                      <w:rFonts w:ascii="Arial" w:eastAsia="Times New Roman" w:hAnsi="Arial" w:cs="Arial"/>
                      <w:sz w:val="30"/>
                      <w:szCs w:val="30"/>
                    </w:rPr>
                  </w:pPr>
                </w:p>
                <w:p w14:paraId="761394DF" w14:textId="77777777" w:rsidR="00BC204C" w:rsidRDefault="00BC204C">
                  <w:pPr>
                    <w:rPr>
                      <w:rFonts w:ascii="Arial" w:eastAsia="Times New Roman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Mid-term</w:t>
                  </w:r>
                </w:p>
              </w:tc>
              <w:tc>
                <w:tcPr>
                  <w:tcW w:w="1588" w:type="pct"/>
                </w:tcPr>
                <w:p w14:paraId="68432672" w14:textId="77777777" w:rsidR="00BC204C" w:rsidRDefault="00BC204C">
                  <w:pPr>
                    <w:rPr>
                      <w:rFonts w:ascii="Arial" w:eastAsia="Times New Roman" w:hAnsi="Arial" w:cs="Arial"/>
                      <w:sz w:val="30"/>
                      <w:szCs w:val="30"/>
                    </w:rPr>
                  </w:pPr>
                </w:p>
                <w:p w14:paraId="7326D1EE" w14:textId="77777777" w:rsidR="00BC204C" w:rsidRDefault="00BC204C">
                  <w:pPr>
                    <w:rPr>
                      <w:rFonts w:ascii="Arial" w:eastAsia="Times New Roman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Long term</w:t>
                  </w:r>
                </w:p>
              </w:tc>
            </w:tr>
            <w:tr w:rsidR="00BC204C" w:rsidRPr="001C388E" w14:paraId="4EACE63D" w14:textId="77777777" w:rsidTr="00FE0AFE">
              <w:trPr>
                <w:trHeight w:val="275"/>
              </w:trPr>
              <w:tc>
                <w:tcPr>
                  <w:tcW w:w="0" w:type="auto"/>
                  <w:hideMark/>
                </w:tcPr>
                <w:p w14:paraId="35614BE2" w14:textId="77777777" w:rsidR="00BC204C" w:rsidRDefault="00BC204C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  &lt; 5-years </w:t>
                  </w:r>
                </w:p>
                <w:p w14:paraId="70A8ED92" w14:textId="77777777" w:rsidR="00BC204C" w:rsidRDefault="00BC204C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Tourism (Hospitality)</w:t>
                  </w:r>
                </w:p>
                <w:p w14:paraId="1BAEFD64" w14:textId="77777777" w:rsidR="00BC204C" w:rsidRDefault="00BC204C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Agriculture (Food Processing)</w:t>
                  </w:r>
                </w:p>
                <w:p w14:paraId="233BA8D7" w14:textId="77777777" w:rsidR="00BC204C" w:rsidRDefault="00BC204C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Construction (Real Estate)</w:t>
                  </w:r>
                </w:p>
              </w:tc>
              <w:tc>
                <w:tcPr>
                  <w:tcW w:w="0" w:type="auto"/>
                  <w:hideMark/>
                </w:tcPr>
                <w:p w14:paraId="42C90CD5" w14:textId="77777777" w:rsidR="00BC204C" w:rsidRDefault="00BC204C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  5-15 years</w:t>
                  </w:r>
                </w:p>
                <w:p w14:paraId="35FE2138" w14:textId="77777777" w:rsidR="00BC204C" w:rsidRDefault="00BC204C">
                  <w:pPr>
                    <w:rPr>
                      <w:rFonts w:ascii="Arial" w:eastAsia="Times New Roman" w:hAnsi="Arial" w:cs="Aria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BioTech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(Health)</w:t>
                  </w:r>
                </w:p>
                <w:p w14:paraId="714D3303" w14:textId="77777777" w:rsidR="00BC204C" w:rsidRDefault="00BC204C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Renewable energy</w:t>
                  </w:r>
                </w:p>
                <w:p w14:paraId="39AAF9D8" w14:textId="77777777" w:rsidR="00BC204C" w:rsidRDefault="00BC204C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Transportation and Infotech</w:t>
                  </w:r>
                </w:p>
              </w:tc>
              <w:tc>
                <w:tcPr>
                  <w:tcW w:w="1588" w:type="pct"/>
                  <w:hideMark/>
                </w:tcPr>
                <w:p w14:paraId="6F3FA1C4" w14:textId="77777777" w:rsidR="00BC204C" w:rsidRDefault="00BC204C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  &gt; 15 years</w:t>
                  </w:r>
                </w:p>
                <w:p w14:paraId="772DD549" w14:textId="77777777" w:rsidR="00BC204C" w:rsidRDefault="00BC204C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Nuclear energy including - </w:t>
                  </w:r>
                </w:p>
                <w:p w14:paraId="345C3FBD" w14:textId="77777777" w:rsidR="00BC204C" w:rsidRDefault="00BC204C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advanced manufacturing</w:t>
                  </w:r>
                </w:p>
                <w:p w14:paraId="520616FE" w14:textId="77777777" w:rsidR="00BC204C" w:rsidRDefault="00BC204C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Renewable energy</w:t>
                  </w:r>
                </w:p>
              </w:tc>
            </w:tr>
            <w:tr w:rsidR="00BC204C" w:rsidRPr="001C388E" w14:paraId="114C7127" w14:textId="77777777" w:rsidTr="00FE0AFE">
              <w:trPr>
                <w:trHeight w:val="324"/>
              </w:trPr>
              <w:tc>
                <w:tcPr>
                  <w:tcW w:w="5000" w:type="pct"/>
                  <w:gridSpan w:val="3"/>
                </w:tcPr>
                <w:p w14:paraId="5A099570" w14:textId="77777777" w:rsidR="00BC204C" w:rsidRDefault="00BC204C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</w:p>
                <w:p w14:paraId="3CB6DD61" w14:textId="77777777" w:rsidR="00BC204C" w:rsidRDefault="00BC204C" w:rsidP="00BC204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sz w:val="33"/>
                      <w:szCs w:val="33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33"/>
                      <w:szCs w:val="33"/>
                    </w:rPr>
                    <w:t>Essential for Creating the new Alberta!  A resilient economy, Leadership in innovation, and Energy transitions</w:t>
                  </w:r>
                </w:p>
                <w:p w14:paraId="4E579719" w14:textId="77777777" w:rsidR="00BC204C" w:rsidRDefault="00BC204C" w:rsidP="00BC204C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BC204C" w:rsidRPr="001C388E" w14:paraId="08B847B6" w14:textId="77777777" w:rsidTr="00FE0AFE">
              <w:trPr>
                <w:trHeight w:val="230"/>
              </w:trPr>
              <w:tc>
                <w:tcPr>
                  <w:tcW w:w="5000" w:type="pct"/>
                  <w:gridSpan w:val="3"/>
                  <w:shd w:val="clear" w:color="auto" w:fill="FF9933"/>
                  <w:vAlign w:val="bottom"/>
                  <w:hideMark/>
                </w:tcPr>
                <w:p w14:paraId="3C9D9B31" w14:textId="77777777" w:rsidR="00FE0AFE" w:rsidRDefault="00FE0AFE" w:rsidP="00FE0AFE">
                  <w:pPr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  <w:t xml:space="preserve"> </w:t>
                  </w:r>
                  <w:r w:rsidR="00BC204C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  <w:t>Join us in Red Deer, November 26th - our all-industry Convention for addressing </w:t>
                  </w:r>
                </w:p>
                <w:p w14:paraId="05577F38" w14:textId="77777777" w:rsidR="00BC204C" w:rsidRDefault="00FE0AFE" w:rsidP="00FE0AFE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  <w:t xml:space="preserve"> </w:t>
                  </w:r>
                  <w:r w:rsidR="00BC204C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  <w:t>what can be done to advance recovery and improve Alberta's economic resilience</w:t>
                  </w:r>
                </w:p>
              </w:tc>
            </w:tr>
            <w:tr w:rsidR="00BC204C" w:rsidRPr="001C388E" w14:paraId="45E4EAF3" w14:textId="77777777" w:rsidTr="00FE0AFE">
              <w:trPr>
                <w:trHeight w:val="249"/>
              </w:trPr>
              <w:tc>
                <w:tcPr>
                  <w:tcW w:w="5000" w:type="pct"/>
                  <w:gridSpan w:val="3"/>
                  <w:hideMark/>
                </w:tcPr>
                <w:p w14:paraId="20A3C5B8" w14:textId="77777777" w:rsidR="00BC204C" w:rsidRDefault="00BC204C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    </w:t>
                  </w:r>
                  <w:r w:rsidR="0015376E">
                    <w:rPr>
                      <w:rFonts w:ascii="Arial" w:eastAsia="Times New Roman" w:hAnsi="Arial" w:cs="Arial"/>
                      <w:noProof/>
                    </w:rPr>
                    <w:drawing>
                      <wp:inline distT="0" distB="0" distL="0" distR="0" wp14:anchorId="799ED0EE" wp14:editId="5CC22C6D">
                        <wp:extent cx="1524000" cy="600075"/>
                        <wp:effectExtent l="0" t="0" r="0" b="9525"/>
                        <wp:docPr id="4" name="Picture 1" descr="https://abctech.ca/uploads/files/Logos/Logos_ABCtech_and_Alliances/ABCtech-01_s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abctech.ca/uploads/files/Logos/Logos_ABCtech_and_Alliances/ABCtech-01_s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</w:rPr>
                    <w:t xml:space="preserve">                                    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  *Full Report at </w:t>
                  </w:r>
                  <w:hyperlink r:id="rId8" w:history="1">
                    <w:r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</w:rPr>
                      <w:t>http://www.ABCtech.ca</w:t>
                    </w:r>
                  </w:hyperlink>
                </w:p>
              </w:tc>
            </w:tr>
          </w:tbl>
          <w:p w14:paraId="7A165493" w14:textId="77777777" w:rsidR="00BC204C" w:rsidRDefault="00BC204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8D9567" w14:textId="77777777" w:rsidR="00B8355F" w:rsidRDefault="00B8355F"/>
    <w:sectPr w:rsidR="00B83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4C"/>
    <w:rsid w:val="000D263B"/>
    <w:rsid w:val="0015376E"/>
    <w:rsid w:val="001C388E"/>
    <w:rsid w:val="003A4989"/>
    <w:rsid w:val="006E7F7E"/>
    <w:rsid w:val="008C646C"/>
    <w:rsid w:val="0091004C"/>
    <w:rsid w:val="00B8355F"/>
    <w:rsid w:val="00BC204C"/>
    <w:rsid w:val="00BC2A69"/>
    <w:rsid w:val="00CC608B"/>
    <w:rsid w:val="00DB131B"/>
    <w:rsid w:val="00E279C6"/>
    <w:rsid w:val="00FD63E1"/>
    <w:rsid w:val="00FE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1195"/>
  <w15:docId w15:val="{F5219E15-E472-447B-838A-9A654E08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04C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C204C"/>
    <w:pPr>
      <w:spacing w:before="161" w:after="16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C204C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semiHidden/>
    <w:unhideWhenUsed/>
    <w:rsid w:val="00BC20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tech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abctech.ca/uploads/files/Diversification/Economic%20Resilience%20Survey%20Report%20-%20April%202016%20-%20FINAL%20rev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Links>
    <vt:vector size="12" baseType="variant">
      <vt:variant>
        <vt:i4>6815850</vt:i4>
      </vt:variant>
      <vt:variant>
        <vt:i4>3</vt:i4>
      </vt:variant>
      <vt:variant>
        <vt:i4>0</vt:i4>
      </vt:variant>
      <vt:variant>
        <vt:i4>5</vt:i4>
      </vt:variant>
      <vt:variant>
        <vt:lpwstr>http://www.abctech.ca/</vt:lpwstr>
      </vt:variant>
      <vt:variant>
        <vt:lpwstr/>
      </vt:variant>
      <vt:variant>
        <vt:i4>7405690</vt:i4>
      </vt:variant>
      <vt:variant>
        <vt:i4>0</vt:i4>
      </vt:variant>
      <vt:variant>
        <vt:i4>0</vt:i4>
      </vt:variant>
      <vt:variant>
        <vt:i4>5</vt:i4>
      </vt:variant>
      <vt:variant>
        <vt:lpwstr>https://abctech.ca/uploads/files/Diversification/Economic Resilience Survey Report - April 2016 - FINAL rev.pdf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2016-04-25T20:44:00Z</cp:lastPrinted>
  <dcterms:created xsi:type="dcterms:W3CDTF">2025-12-30T20:35:00Z</dcterms:created>
  <dcterms:modified xsi:type="dcterms:W3CDTF">2025-12-30T20:35:00Z</dcterms:modified>
</cp:coreProperties>
</file>