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D3D9" w14:textId="77777777" w:rsidR="004349A3" w:rsidRPr="004349A3" w:rsidRDefault="004349A3" w:rsidP="004349A3">
      <w:pPr>
        <w:rPr>
          <w:lang w:val="en-US"/>
        </w:rPr>
      </w:pPr>
      <w:r w:rsidRPr="004349A3">
        <w:rPr>
          <w:lang w:val="en-US"/>
        </w:rPr>
        <w:t>FROM LISTENING TO WITNESS: HUMAN RELEVANCE IN AN AGE OF NOISE</w:t>
      </w:r>
    </w:p>
    <w:p w14:paraId="0614F75D" w14:textId="77777777" w:rsidR="004349A3" w:rsidRPr="004349A3" w:rsidRDefault="004349A3" w:rsidP="004349A3">
      <w:pPr>
        <w:rPr>
          <w:lang w:val="en-US"/>
        </w:rPr>
      </w:pPr>
      <w:r w:rsidRPr="004349A3">
        <w:rPr>
          <w:lang w:val="en-US"/>
        </w:rPr>
        <w:t>The recent KEI Network webinar began as a discussion about listening and democracy. It concluded as something much larger: an exploration of human relevance in an age increasingly dominated by technology, information overload, polarization, and artificial intelligence.</w:t>
      </w:r>
    </w:p>
    <w:p w14:paraId="6D6261DB" w14:textId="77777777" w:rsidR="004349A3" w:rsidRPr="004349A3" w:rsidRDefault="004349A3" w:rsidP="004349A3">
      <w:pPr>
        <w:rPr>
          <w:lang w:val="en-US"/>
        </w:rPr>
      </w:pPr>
      <w:r w:rsidRPr="004349A3">
        <w:rPr>
          <w:lang w:val="en-US"/>
        </w:rPr>
        <w:t>In many respects, the discussion echoed the central argument of The Last Commons: Human Relevance Under Siege. The book argues that humanity is entering a period of profound transition. Knowledge is becoming commoditized. Information is abundant. Artificial intelligence can increasingly answer questions, summarize documents, generate content, and perform tasks once reserved for educated professionals.</w:t>
      </w:r>
    </w:p>
    <w:p w14:paraId="7250FBCD" w14:textId="77777777" w:rsidR="004349A3" w:rsidRPr="004349A3" w:rsidRDefault="004349A3" w:rsidP="004349A3">
      <w:pPr>
        <w:rPr>
          <w:lang w:val="en-US"/>
        </w:rPr>
      </w:pPr>
      <w:r w:rsidRPr="004349A3">
        <w:rPr>
          <w:lang w:val="en-US"/>
        </w:rPr>
        <w:t>Yet amid this abundance, something essential appears to be diminishing.</w:t>
      </w:r>
    </w:p>
    <w:p w14:paraId="27D8E13C" w14:textId="77777777" w:rsidR="004349A3" w:rsidRPr="004349A3" w:rsidRDefault="004349A3" w:rsidP="004349A3">
      <w:pPr>
        <w:rPr>
          <w:lang w:val="en-US"/>
        </w:rPr>
      </w:pPr>
      <w:r w:rsidRPr="004349A3">
        <w:rPr>
          <w:lang w:val="en-US"/>
        </w:rPr>
        <w:t>People increasingly feel unheard.</w:t>
      </w:r>
    </w:p>
    <w:p w14:paraId="464574B7" w14:textId="77777777" w:rsidR="004349A3" w:rsidRPr="004349A3" w:rsidRDefault="004349A3" w:rsidP="004349A3">
      <w:pPr>
        <w:rPr>
          <w:lang w:val="en-US"/>
        </w:rPr>
      </w:pPr>
      <w:r w:rsidRPr="004349A3">
        <w:rPr>
          <w:lang w:val="en-US"/>
        </w:rPr>
        <w:t>The webinar explored whether the true scarcity of the future may not be information, but attention; not knowledge, but understanding; not communication, but listening.</w:t>
      </w:r>
    </w:p>
    <w:p w14:paraId="719B79FA" w14:textId="77777777" w:rsidR="004349A3" w:rsidRPr="004349A3" w:rsidRDefault="004349A3" w:rsidP="004349A3">
      <w:pPr>
        <w:rPr>
          <w:lang w:val="en-US"/>
        </w:rPr>
      </w:pPr>
      <w:r w:rsidRPr="004349A3">
        <w:rPr>
          <w:lang w:val="en-US"/>
        </w:rPr>
        <w:t>A recurring theme was that democracy is about more than elections, governments, or institutions. Voting provides authority, but listening provides legitimacy. Citizens begin to lose confidence when they feel they are only heard during elections and ignored between them.</w:t>
      </w:r>
    </w:p>
    <w:p w14:paraId="74A3626E" w14:textId="77777777" w:rsidR="004349A3" w:rsidRPr="004349A3" w:rsidRDefault="004349A3" w:rsidP="004349A3">
      <w:pPr>
        <w:rPr>
          <w:lang w:val="en-US"/>
        </w:rPr>
      </w:pPr>
      <w:r w:rsidRPr="004349A3">
        <w:rPr>
          <w:lang w:val="en-US"/>
        </w:rPr>
        <w:t>This mirrors a broader concern raised in The Last Commons. Institutions built during the Age of Knowledge often continue to distribute information downward while struggling to absorb insight from below. They communicate constantly but frequently fail to demonstrate that they have been changed by what they have heard.</w:t>
      </w:r>
    </w:p>
    <w:p w14:paraId="3B04047B" w14:textId="77777777" w:rsidR="004349A3" w:rsidRPr="004349A3" w:rsidRDefault="004349A3" w:rsidP="004349A3">
      <w:pPr>
        <w:rPr>
          <w:lang w:val="en-US"/>
        </w:rPr>
      </w:pPr>
      <w:r w:rsidRPr="004349A3">
        <w:rPr>
          <w:lang w:val="en-US"/>
        </w:rPr>
        <w:t>Participants observed that consultation without consequence becomes performance. Citizens do not simply want opportunities to speak. They want evidence that what they contributed mattered.</w:t>
      </w:r>
    </w:p>
    <w:p w14:paraId="242CB987" w14:textId="77777777" w:rsidR="004349A3" w:rsidRPr="004349A3" w:rsidRDefault="004349A3" w:rsidP="004349A3">
      <w:pPr>
        <w:rPr>
          <w:lang w:val="en-US"/>
        </w:rPr>
      </w:pPr>
      <w:r w:rsidRPr="004349A3">
        <w:rPr>
          <w:lang w:val="en-US"/>
        </w:rPr>
        <w:t>The discussion also challenged a common assumption: that hearing and listening are the same thing.</w:t>
      </w:r>
    </w:p>
    <w:p w14:paraId="62D63786" w14:textId="77777777" w:rsidR="004349A3" w:rsidRPr="004349A3" w:rsidRDefault="004349A3" w:rsidP="004349A3">
      <w:pPr>
        <w:rPr>
          <w:lang w:val="en-US"/>
        </w:rPr>
      </w:pPr>
      <w:r w:rsidRPr="004349A3">
        <w:rPr>
          <w:lang w:val="en-US"/>
        </w:rPr>
        <w:t>They are not.</w:t>
      </w:r>
    </w:p>
    <w:p w14:paraId="4F1CF475" w14:textId="77777777" w:rsidR="004349A3" w:rsidRPr="004349A3" w:rsidRDefault="004349A3" w:rsidP="004349A3">
      <w:pPr>
        <w:rPr>
          <w:lang w:val="en-US"/>
        </w:rPr>
      </w:pPr>
      <w:r w:rsidRPr="004349A3">
        <w:rPr>
          <w:lang w:val="en-US"/>
        </w:rPr>
        <w:t>Some people hear poorly and listen deeply. Others hear perfectly and listen not at all.</w:t>
      </w:r>
    </w:p>
    <w:p w14:paraId="24DB121C" w14:textId="77777777" w:rsidR="004349A3" w:rsidRPr="004349A3" w:rsidRDefault="004349A3" w:rsidP="004349A3">
      <w:pPr>
        <w:rPr>
          <w:lang w:val="en-US"/>
        </w:rPr>
      </w:pPr>
      <w:r w:rsidRPr="004349A3">
        <w:rPr>
          <w:lang w:val="en-US"/>
        </w:rPr>
        <w:t>Listening requires humility. It requires curiosity. Most importantly, it requires the willingness to be changed by what another person says.</w:t>
      </w:r>
    </w:p>
    <w:p w14:paraId="03527B57" w14:textId="77777777" w:rsidR="004349A3" w:rsidRPr="004349A3" w:rsidRDefault="004349A3" w:rsidP="004349A3">
      <w:pPr>
        <w:rPr>
          <w:lang w:val="en-US"/>
        </w:rPr>
      </w:pPr>
      <w:r w:rsidRPr="004349A3">
        <w:rPr>
          <w:lang w:val="en-US"/>
        </w:rPr>
        <w:t>One of the most powerful moments of the webinar revolved around a simple word: help.</w:t>
      </w:r>
    </w:p>
    <w:p w14:paraId="0E5270CE" w14:textId="77777777" w:rsidR="004349A3" w:rsidRPr="004349A3" w:rsidRDefault="004349A3" w:rsidP="004349A3">
      <w:pPr>
        <w:rPr>
          <w:lang w:val="en-US"/>
        </w:rPr>
      </w:pPr>
      <w:r w:rsidRPr="004349A3">
        <w:rPr>
          <w:lang w:val="en-US"/>
        </w:rPr>
        <w:t>Perhaps democracy does not begin with the demand to be heard. Perhaps it begins with the humility to say, "Help me understand."</w:t>
      </w:r>
    </w:p>
    <w:p w14:paraId="0BBE4B29" w14:textId="77777777" w:rsidR="004349A3" w:rsidRPr="004349A3" w:rsidRDefault="004349A3" w:rsidP="004349A3">
      <w:pPr>
        <w:rPr>
          <w:lang w:val="en-US"/>
        </w:rPr>
      </w:pPr>
      <w:r w:rsidRPr="004349A3">
        <w:rPr>
          <w:lang w:val="en-US"/>
        </w:rPr>
        <w:t>That insight aligns closely with one of the book's central themes: human resilience depends less on certainty and more on our willingness to learn, adapt, and remain open to perspectives beyond our own.</w:t>
      </w:r>
    </w:p>
    <w:p w14:paraId="1E56107B" w14:textId="77777777" w:rsidR="004349A3" w:rsidRPr="004349A3" w:rsidRDefault="004349A3" w:rsidP="004349A3">
      <w:pPr>
        <w:rPr>
          <w:lang w:val="en-US"/>
        </w:rPr>
      </w:pPr>
      <w:r w:rsidRPr="004349A3">
        <w:rPr>
          <w:lang w:val="en-US"/>
        </w:rPr>
        <w:t>The conversation inevitably turned toward artificial intelligence. Participants acknowledged AI's extraordinary ability to summarize information, identify patterns, synthesize ideas, and support decision-making. Yet they also recognized a growing danger.</w:t>
      </w:r>
    </w:p>
    <w:p w14:paraId="66C2F514" w14:textId="77777777" w:rsidR="004349A3" w:rsidRPr="004349A3" w:rsidRDefault="004349A3" w:rsidP="004349A3">
      <w:pPr>
        <w:rPr>
          <w:lang w:val="en-US"/>
        </w:rPr>
      </w:pPr>
      <w:r w:rsidRPr="004349A3">
        <w:rPr>
          <w:lang w:val="en-US"/>
        </w:rPr>
        <w:t>The threat is not that AI will suddenly replace human beings.</w:t>
      </w:r>
    </w:p>
    <w:p w14:paraId="6040FB85" w14:textId="77777777" w:rsidR="004349A3" w:rsidRPr="004349A3" w:rsidRDefault="004349A3" w:rsidP="004349A3">
      <w:pPr>
        <w:rPr>
          <w:lang w:val="en-US"/>
        </w:rPr>
      </w:pPr>
      <w:r w:rsidRPr="004349A3">
        <w:rPr>
          <w:lang w:val="en-US"/>
        </w:rPr>
        <w:t>The threat is that people may gradually surrender the very capacities that make them human.</w:t>
      </w:r>
    </w:p>
    <w:p w14:paraId="37FE15CD" w14:textId="77777777" w:rsidR="004349A3" w:rsidRPr="004349A3" w:rsidRDefault="004349A3" w:rsidP="004349A3">
      <w:pPr>
        <w:rPr>
          <w:lang w:val="en-US"/>
        </w:rPr>
      </w:pPr>
      <w:r w:rsidRPr="004349A3">
        <w:rPr>
          <w:lang w:val="en-US"/>
        </w:rPr>
        <w:t>Critical thinking, judgment, disagreement, reflection, responsibility, and wisdom are developed through friction. They emerge through interaction with other people, not merely through interaction with machines.</w:t>
      </w:r>
    </w:p>
    <w:p w14:paraId="2997364F" w14:textId="77777777" w:rsidR="004349A3" w:rsidRPr="004349A3" w:rsidRDefault="004349A3" w:rsidP="004349A3">
      <w:pPr>
        <w:rPr>
          <w:lang w:val="en-US"/>
        </w:rPr>
      </w:pPr>
      <w:r w:rsidRPr="004349A3">
        <w:rPr>
          <w:lang w:val="en-US"/>
        </w:rPr>
        <w:t>AI can assist the conversation.</w:t>
      </w:r>
    </w:p>
    <w:p w14:paraId="290B5090" w14:textId="77777777" w:rsidR="004349A3" w:rsidRPr="004349A3" w:rsidRDefault="004349A3" w:rsidP="004349A3">
      <w:pPr>
        <w:rPr>
          <w:lang w:val="en-US"/>
        </w:rPr>
      </w:pPr>
      <w:r w:rsidRPr="004349A3">
        <w:rPr>
          <w:lang w:val="en-US"/>
        </w:rPr>
        <w:t>It cannot replace the witness.</w:t>
      </w:r>
    </w:p>
    <w:p w14:paraId="321E7250" w14:textId="77777777" w:rsidR="004349A3" w:rsidRPr="004349A3" w:rsidRDefault="004349A3" w:rsidP="004349A3">
      <w:pPr>
        <w:rPr>
          <w:lang w:val="en-US"/>
        </w:rPr>
      </w:pPr>
      <w:r w:rsidRPr="004349A3">
        <w:rPr>
          <w:lang w:val="en-US"/>
        </w:rPr>
        <w:t>This distinction became increasingly important as the discussion evolved.</w:t>
      </w:r>
    </w:p>
    <w:p w14:paraId="55144446" w14:textId="77777777" w:rsidR="004349A3" w:rsidRPr="004349A3" w:rsidRDefault="004349A3" w:rsidP="004349A3">
      <w:pPr>
        <w:rPr>
          <w:lang w:val="en-US"/>
        </w:rPr>
      </w:pPr>
      <w:r w:rsidRPr="004349A3">
        <w:rPr>
          <w:lang w:val="en-US"/>
        </w:rPr>
        <w:t>One participant observed that modern society has confused having a voice with taking responsibility for that voice. Technology has given nearly everyone a microphone, but not necessarily the discipline to use it wisely. Democracy requires freedom of speech, but it also requires accountability for speech.</w:t>
      </w:r>
    </w:p>
    <w:p w14:paraId="058C09C6" w14:textId="77777777" w:rsidR="004349A3" w:rsidRPr="004349A3" w:rsidRDefault="004349A3" w:rsidP="004349A3">
      <w:pPr>
        <w:rPr>
          <w:lang w:val="en-US"/>
        </w:rPr>
      </w:pPr>
      <w:r w:rsidRPr="004349A3">
        <w:rPr>
          <w:lang w:val="en-US"/>
        </w:rPr>
        <w:t>This concern extends far beyond politics. The same challenge appears throughout society: in social media, institutions, organizations, and personal relationships. The problem is not simply that people are talking more. The problem is that fewer people feel genuinely understood.</w:t>
      </w:r>
    </w:p>
    <w:p w14:paraId="685FAA53" w14:textId="77777777" w:rsidR="004349A3" w:rsidRPr="004349A3" w:rsidRDefault="004349A3" w:rsidP="004349A3">
      <w:pPr>
        <w:rPr>
          <w:lang w:val="en-US"/>
        </w:rPr>
      </w:pPr>
      <w:r w:rsidRPr="004349A3">
        <w:rPr>
          <w:lang w:val="en-US"/>
        </w:rPr>
        <w:t>An important insight emerged from this observation. People do not withdraw from public life only because they feel unheard. They withdraw because they fear being misunderstood.</w:t>
      </w:r>
    </w:p>
    <w:p w14:paraId="3916113D" w14:textId="77777777" w:rsidR="004349A3" w:rsidRPr="004349A3" w:rsidRDefault="004349A3" w:rsidP="004349A3">
      <w:pPr>
        <w:rPr>
          <w:lang w:val="en-US"/>
        </w:rPr>
      </w:pPr>
      <w:r w:rsidRPr="004349A3">
        <w:rPr>
          <w:lang w:val="en-US"/>
        </w:rPr>
        <w:t xml:space="preserve">When trust declines, communication becomes </w:t>
      </w:r>
      <w:proofErr w:type="spellStart"/>
      <w:r w:rsidRPr="004349A3">
        <w:rPr>
          <w:lang w:val="en-US"/>
        </w:rPr>
        <w:t>performative</w:t>
      </w:r>
      <w:proofErr w:type="spellEnd"/>
      <w:r w:rsidRPr="004349A3">
        <w:rPr>
          <w:lang w:val="en-US"/>
        </w:rPr>
        <w:t>. Conversations become scripted. Positions harden. People stop asking questions and begin defending identities.</w:t>
      </w:r>
    </w:p>
    <w:p w14:paraId="1EA017E5" w14:textId="77777777" w:rsidR="004349A3" w:rsidRPr="004349A3" w:rsidRDefault="004349A3" w:rsidP="004349A3">
      <w:pPr>
        <w:rPr>
          <w:lang w:val="en-US"/>
        </w:rPr>
      </w:pPr>
      <w:r w:rsidRPr="004349A3">
        <w:rPr>
          <w:lang w:val="en-US"/>
        </w:rPr>
        <w:t>The webinar repeatedly returned to the power of questions.</w:t>
      </w:r>
    </w:p>
    <w:p w14:paraId="7EC171A5" w14:textId="77777777" w:rsidR="004349A3" w:rsidRPr="004349A3" w:rsidRDefault="004349A3" w:rsidP="004349A3">
      <w:pPr>
        <w:rPr>
          <w:lang w:val="en-US"/>
        </w:rPr>
      </w:pPr>
      <w:r w:rsidRPr="004349A3">
        <w:rPr>
          <w:lang w:val="en-US"/>
        </w:rPr>
        <w:t>Questions acknowledge incomplete knowledge. They direct attention toward another person. They create space for curiosity.</w:t>
      </w:r>
    </w:p>
    <w:p w14:paraId="5E31D5C1" w14:textId="77777777" w:rsidR="004349A3" w:rsidRPr="004349A3" w:rsidRDefault="004349A3" w:rsidP="004349A3">
      <w:pPr>
        <w:rPr>
          <w:lang w:val="en-US"/>
        </w:rPr>
      </w:pPr>
      <w:r w:rsidRPr="004349A3">
        <w:rPr>
          <w:lang w:val="en-US"/>
        </w:rPr>
        <w:t>As one participant noted, questions are how humility becomes operational.</w:t>
      </w:r>
    </w:p>
    <w:p w14:paraId="38E22EE5" w14:textId="77777777" w:rsidR="004349A3" w:rsidRPr="004349A3" w:rsidRDefault="004349A3" w:rsidP="004349A3">
      <w:pPr>
        <w:rPr>
          <w:lang w:val="en-US"/>
        </w:rPr>
      </w:pPr>
      <w:r w:rsidRPr="004349A3">
        <w:rPr>
          <w:lang w:val="en-US"/>
        </w:rPr>
        <w:t>In an era where answers are increasingly generated by machines, the uniquely human skill may become the ability to ask better questions.</w:t>
      </w:r>
    </w:p>
    <w:p w14:paraId="582DE29A" w14:textId="77777777" w:rsidR="004349A3" w:rsidRPr="004349A3" w:rsidRDefault="004349A3" w:rsidP="004349A3">
      <w:pPr>
        <w:rPr>
          <w:lang w:val="en-US"/>
        </w:rPr>
      </w:pPr>
      <w:r w:rsidRPr="004349A3">
        <w:rPr>
          <w:lang w:val="en-US"/>
        </w:rPr>
        <w:t>Perhaps the most important contribution came near the end of the discussion. Participants suggested that people do not merely need to be heard.</w:t>
      </w:r>
    </w:p>
    <w:p w14:paraId="735B1EDC" w14:textId="77777777" w:rsidR="004349A3" w:rsidRPr="004349A3" w:rsidRDefault="004349A3" w:rsidP="004349A3">
      <w:pPr>
        <w:rPr>
          <w:lang w:val="en-US"/>
        </w:rPr>
      </w:pPr>
      <w:r w:rsidRPr="004349A3">
        <w:rPr>
          <w:lang w:val="en-US"/>
        </w:rPr>
        <w:t>They need to be witnessed.</w:t>
      </w:r>
    </w:p>
    <w:p w14:paraId="09BBD3DD" w14:textId="77777777" w:rsidR="004349A3" w:rsidRPr="004349A3" w:rsidRDefault="004349A3" w:rsidP="004349A3">
      <w:pPr>
        <w:rPr>
          <w:lang w:val="en-US"/>
        </w:rPr>
      </w:pPr>
      <w:r w:rsidRPr="004349A3">
        <w:rPr>
          <w:lang w:val="en-US"/>
        </w:rPr>
        <w:t>Listening receives information. Witnessing recognizes humanity.</w:t>
      </w:r>
    </w:p>
    <w:p w14:paraId="05BB7505" w14:textId="77777777" w:rsidR="004349A3" w:rsidRPr="004349A3" w:rsidRDefault="004349A3" w:rsidP="004349A3">
      <w:pPr>
        <w:rPr>
          <w:lang w:val="en-US"/>
        </w:rPr>
      </w:pPr>
      <w:r w:rsidRPr="004349A3">
        <w:rPr>
          <w:lang w:val="en-US"/>
        </w:rPr>
        <w:t>Witnessing means being present to another person's experience in a way that allows it to matter. It is reciprocal. It creates trust. It creates relationship. It creates meaning.</w:t>
      </w:r>
    </w:p>
    <w:p w14:paraId="0384E8FB" w14:textId="77777777" w:rsidR="004349A3" w:rsidRPr="004349A3" w:rsidRDefault="004349A3" w:rsidP="004349A3">
      <w:pPr>
        <w:rPr>
          <w:lang w:val="en-US"/>
        </w:rPr>
      </w:pPr>
      <w:r w:rsidRPr="004349A3">
        <w:rPr>
          <w:lang w:val="en-US"/>
        </w:rPr>
        <w:t>This distinction may represent the deepest connection between the webinar and The Last Commons.</w:t>
      </w:r>
    </w:p>
    <w:p w14:paraId="1CEAA673" w14:textId="77777777" w:rsidR="004349A3" w:rsidRPr="004349A3" w:rsidRDefault="004349A3" w:rsidP="004349A3">
      <w:pPr>
        <w:rPr>
          <w:lang w:val="en-US"/>
        </w:rPr>
      </w:pPr>
      <w:r w:rsidRPr="004349A3">
        <w:rPr>
          <w:lang w:val="en-US"/>
        </w:rPr>
        <w:t>The book argues that human relevance in the coming decades will not be secured through superior knowledge alone. Machines increasingly possess knowledge. What remains uniquely human are qualities such as empathy, conscience, creativity, wisdom, trust, courage, and relationship.</w:t>
      </w:r>
    </w:p>
    <w:p w14:paraId="71004545" w14:textId="77777777" w:rsidR="004349A3" w:rsidRPr="004349A3" w:rsidRDefault="004349A3" w:rsidP="004349A3">
      <w:pPr>
        <w:rPr>
          <w:lang w:val="en-US"/>
        </w:rPr>
      </w:pPr>
      <w:r w:rsidRPr="004349A3">
        <w:rPr>
          <w:lang w:val="en-US"/>
        </w:rPr>
        <w:t>Witnessing sits at the center of those qualities.</w:t>
      </w:r>
    </w:p>
    <w:p w14:paraId="326E4A73" w14:textId="77777777" w:rsidR="004349A3" w:rsidRPr="004349A3" w:rsidRDefault="004349A3" w:rsidP="004349A3">
      <w:pPr>
        <w:rPr>
          <w:lang w:val="en-US"/>
        </w:rPr>
      </w:pPr>
      <w:r w:rsidRPr="004349A3">
        <w:rPr>
          <w:lang w:val="en-US"/>
        </w:rPr>
        <w:t>The discussion also examined practical solutions. Participants proposed civic phrase books to improve difficult conversations, small-group forums to rebuild trust, listening architectures to connect citizens with decision-makers, and structured feedback systems to demonstrate that listening produces results.</w:t>
      </w:r>
    </w:p>
    <w:p w14:paraId="4C2AE449" w14:textId="77777777" w:rsidR="004349A3" w:rsidRPr="004349A3" w:rsidRDefault="004349A3" w:rsidP="004349A3">
      <w:pPr>
        <w:rPr>
          <w:lang w:val="en-US"/>
        </w:rPr>
      </w:pPr>
      <w:r w:rsidRPr="004349A3">
        <w:rPr>
          <w:lang w:val="en-US"/>
        </w:rPr>
        <w:t>Throughout the conversation, one theme consistently resurfaced: scale.</w:t>
      </w:r>
    </w:p>
    <w:p w14:paraId="24849B70" w14:textId="77777777" w:rsidR="004349A3" w:rsidRPr="004349A3" w:rsidRDefault="004349A3" w:rsidP="004349A3">
      <w:pPr>
        <w:rPr>
          <w:lang w:val="en-US"/>
        </w:rPr>
      </w:pPr>
      <w:r w:rsidRPr="004349A3">
        <w:rPr>
          <w:lang w:val="en-US"/>
        </w:rPr>
        <w:t>Large systems often struggle to create trust. Small groups create recognition, accountability, vulnerability, and authentic dialogue. Democracy may not need larger platforms or louder microphones. It may need more small rooms where people can meet as human beings rather than categories, ideologies, or algorithms.</w:t>
      </w:r>
    </w:p>
    <w:p w14:paraId="0E4BE624" w14:textId="77777777" w:rsidR="004349A3" w:rsidRPr="004349A3" w:rsidRDefault="004349A3" w:rsidP="004349A3">
      <w:pPr>
        <w:rPr>
          <w:lang w:val="en-US"/>
        </w:rPr>
      </w:pPr>
      <w:r w:rsidRPr="004349A3">
        <w:rPr>
          <w:lang w:val="en-US"/>
        </w:rPr>
        <w:t>This led to perhaps the most important conclusion of the webinar.</w:t>
      </w:r>
    </w:p>
    <w:p w14:paraId="10C8AD60" w14:textId="77777777" w:rsidR="004349A3" w:rsidRPr="004349A3" w:rsidRDefault="004349A3" w:rsidP="004349A3">
      <w:pPr>
        <w:rPr>
          <w:lang w:val="en-US"/>
        </w:rPr>
      </w:pPr>
      <w:r w:rsidRPr="004349A3">
        <w:rPr>
          <w:lang w:val="en-US"/>
        </w:rPr>
        <w:t>The future will not be secured by information systems alone.</w:t>
      </w:r>
    </w:p>
    <w:p w14:paraId="7DAFFB7C" w14:textId="77777777" w:rsidR="004349A3" w:rsidRPr="004349A3" w:rsidRDefault="004349A3" w:rsidP="004349A3">
      <w:pPr>
        <w:rPr>
          <w:lang w:val="en-US"/>
        </w:rPr>
      </w:pPr>
      <w:r w:rsidRPr="004349A3">
        <w:rPr>
          <w:lang w:val="en-US"/>
        </w:rPr>
        <w:t>Nor will it be secured by artificial intelligence.</w:t>
      </w:r>
    </w:p>
    <w:p w14:paraId="634FCC6A" w14:textId="77777777" w:rsidR="004349A3" w:rsidRPr="004349A3" w:rsidRDefault="004349A3" w:rsidP="004349A3">
      <w:pPr>
        <w:rPr>
          <w:lang w:val="en-US"/>
        </w:rPr>
      </w:pPr>
      <w:r w:rsidRPr="004349A3">
        <w:rPr>
          <w:lang w:val="en-US"/>
        </w:rPr>
        <w:t>It will be secured by people who remain capable of listening, questioning, learning, adapting, witnessing, and acting together.</w:t>
      </w:r>
    </w:p>
    <w:p w14:paraId="0761EED4" w14:textId="77777777" w:rsidR="004349A3" w:rsidRPr="004349A3" w:rsidRDefault="004349A3" w:rsidP="004349A3">
      <w:pPr>
        <w:rPr>
          <w:lang w:val="en-US"/>
        </w:rPr>
      </w:pPr>
      <w:r w:rsidRPr="004349A3">
        <w:rPr>
          <w:lang w:val="en-US"/>
        </w:rPr>
        <w:t>In that sense, the webinar became far more than a discussion about democracy.</w:t>
      </w:r>
    </w:p>
    <w:p w14:paraId="5313F935" w14:textId="77777777" w:rsidR="004349A3" w:rsidRPr="004349A3" w:rsidRDefault="004349A3" w:rsidP="004349A3">
      <w:pPr>
        <w:rPr>
          <w:lang w:val="en-US"/>
        </w:rPr>
      </w:pPr>
      <w:r w:rsidRPr="004349A3">
        <w:rPr>
          <w:lang w:val="en-US"/>
        </w:rPr>
        <w:t>It became a discussion about the future of human relevance itself.</w:t>
      </w:r>
    </w:p>
    <w:p w14:paraId="404C36F4" w14:textId="77777777" w:rsidR="004349A3" w:rsidRPr="004349A3" w:rsidRDefault="004349A3" w:rsidP="004349A3">
      <w:pPr>
        <w:rPr>
          <w:lang w:val="en-US"/>
        </w:rPr>
      </w:pPr>
      <w:r w:rsidRPr="004349A3">
        <w:rPr>
          <w:lang w:val="en-US"/>
        </w:rPr>
        <w:t>The central lesson echoes the conclusion of The Last Commons:</w:t>
      </w:r>
    </w:p>
    <w:p w14:paraId="46E4FA2B" w14:textId="77777777" w:rsidR="004349A3" w:rsidRPr="004349A3" w:rsidRDefault="004349A3" w:rsidP="004349A3">
      <w:pPr>
        <w:rPr>
          <w:lang w:val="en-US"/>
        </w:rPr>
      </w:pPr>
      <w:r w:rsidRPr="004349A3">
        <w:rPr>
          <w:lang w:val="en-US"/>
        </w:rPr>
        <w:t>As knowledge becomes a commodity and artificial intelligence becomes ubiquitous, our greatest challenge will not be learning how to think like machines.</w:t>
      </w:r>
    </w:p>
    <w:p w14:paraId="595E210E" w14:textId="77777777" w:rsidR="004349A3" w:rsidRPr="004349A3" w:rsidRDefault="004349A3" w:rsidP="004349A3">
      <w:pPr>
        <w:rPr>
          <w:lang w:val="en-US"/>
        </w:rPr>
      </w:pPr>
      <w:r w:rsidRPr="004349A3">
        <w:rPr>
          <w:lang w:val="en-US"/>
        </w:rPr>
        <w:t>It will be remembering what it means to be human.</w:t>
      </w:r>
    </w:p>
    <w:p w14:paraId="0B270356" w14:textId="77777777" w:rsidR="004349A3" w:rsidRPr="004349A3" w:rsidRDefault="004349A3" w:rsidP="004349A3">
      <w:pPr>
        <w:rPr>
          <w:lang w:val="en-US"/>
        </w:rPr>
      </w:pPr>
      <w:r w:rsidRPr="004349A3">
        <w:rPr>
          <w:lang w:val="en-US"/>
        </w:rPr>
        <w:t>The future is not one bigger meeting.</w:t>
      </w:r>
    </w:p>
    <w:p w14:paraId="72B7A745" w14:textId="77777777" w:rsidR="004349A3" w:rsidRPr="004349A3" w:rsidRDefault="004349A3" w:rsidP="004349A3">
      <w:pPr>
        <w:rPr>
          <w:lang w:val="en-US"/>
        </w:rPr>
      </w:pPr>
      <w:r w:rsidRPr="004349A3">
        <w:rPr>
          <w:lang w:val="en-US"/>
        </w:rPr>
        <w:t>It is many smaller rooms, connected by trust, where people are willing to listen, willing to learn, and willing to build something together.</w:t>
      </w:r>
    </w:p>
    <w:p w14:paraId="0A9908A4" w14:textId="77777777" w:rsidR="004349A3" w:rsidRDefault="004349A3">
      <w:r w:rsidRPr="004349A3">
        <w:rPr>
          <w:lang w:val="en-US"/>
        </w:rPr>
        <w:t>This version places the webinar squarely within the intellectual framework of The Last Commons, making it feel like a practical case study of the book's thesis rather than simply a summary of a discussion on listening.</w:t>
      </w:r>
    </w:p>
    <w:sectPr w:rsidR="004349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DengXian Light">
    <w:altName w:val="等线 Light"/>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1"/>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A3"/>
    <w:rsid w:val="00061888"/>
    <w:rsid w:val="004349A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2B9CFB"/>
  <w15:chartTrackingRefBased/>
  <w15:docId w15:val="{A151F600-D13A-C747-8878-857DE1AD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9A3"/>
    <w:rPr>
      <w:rFonts w:eastAsiaTheme="majorEastAsia" w:cstheme="majorBidi"/>
      <w:color w:val="272727" w:themeColor="text1" w:themeTint="D8"/>
    </w:rPr>
  </w:style>
  <w:style w:type="paragraph" w:styleId="Title">
    <w:name w:val="Title"/>
    <w:basedOn w:val="Normal"/>
    <w:next w:val="Normal"/>
    <w:link w:val="TitleChar"/>
    <w:uiPriority w:val="10"/>
    <w:qFormat/>
    <w:rsid w:val="00434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9A3"/>
    <w:pPr>
      <w:spacing w:before="160"/>
      <w:jc w:val="center"/>
    </w:pPr>
    <w:rPr>
      <w:i/>
      <w:iCs/>
      <w:color w:val="404040" w:themeColor="text1" w:themeTint="BF"/>
    </w:rPr>
  </w:style>
  <w:style w:type="character" w:customStyle="1" w:styleId="QuoteChar">
    <w:name w:val="Quote Char"/>
    <w:basedOn w:val="DefaultParagraphFont"/>
    <w:link w:val="Quote"/>
    <w:uiPriority w:val="29"/>
    <w:rsid w:val="004349A3"/>
    <w:rPr>
      <w:i/>
      <w:iCs/>
      <w:color w:val="404040" w:themeColor="text1" w:themeTint="BF"/>
    </w:rPr>
  </w:style>
  <w:style w:type="paragraph" w:styleId="ListParagraph">
    <w:name w:val="List Paragraph"/>
    <w:basedOn w:val="Normal"/>
    <w:uiPriority w:val="34"/>
    <w:qFormat/>
    <w:rsid w:val="004349A3"/>
    <w:pPr>
      <w:ind w:left="720"/>
      <w:contextualSpacing/>
    </w:pPr>
  </w:style>
  <w:style w:type="character" w:styleId="IntenseEmphasis">
    <w:name w:val="Intense Emphasis"/>
    <w:basedOn w:val="DefaultParagraphFont"/>
    <w:uiPriority w:val="21"/>
    <w:qFormat/>
    <w:rsid w:val="004349A3"/>
    <w:rPr>
      <w:i/>
      <w:iCs/>
      <w:color w:val="0F4761" w:themeColor="accent1" w:themeShade="BF"/>
    </w:rPr>
  </w:style>
  <w:style w:type="paragraph" w:styleId="IntenseQuote">
    <w:name w:val="Intense Quote"/>
    <w:basedOn w:val="Normal"/>
    <w:next w:val="Normal"/>
    <w:link w:val="IntenseQuoteChar"/>
    <w:uiPriority w:val="30"/>
    <w:qFormat/>
    <w:rsid w:val="00434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9A3"/>
    <w:rPr>
      <w:i/>
      <w:iCs/>
      <w:color w:val="0F4761" w:themeColor="accent1" w:themeShade="BF"/>
    </w:rPr>
  </w:style>
  <w:style w:type="character" w:styleId="IntenseReference">
    <w:name w:val="Intense Reference"/>
    <w:basedOn w:val="DefaultParagraphFont"/>
    <w:uiPriority w:val="32"/>
    <w:qFormat/>
    <w:rsid w:val="004349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2026-06-12T09:32:00Z</dcterms:created>
  <dcterms:modified xsi:type="dcterms:W3CDTF">2026-06-12T09:32:00Z</dcterms:modified>
</cp:coreProperties>
</file>