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2C4C" w14:textId="4700BCE7" w:rsidR="00DA743D" w:rsidRPr="00C70818" w:rsidRDefault="00DA743D">
      <w:pPr>
        <w:rPr>
          <w:b/>
          <w:bCs/>
        </w:rPr>
      </w:pPr>
      <w:r w:rsidRPr="00C70818">
        <w:rPr>
          <w:b/>
          <w:bCs/>
        </w:rPr>
        <w:t>1. Uncertainty and the Search for Orientation</w:t>
      </w:r>
      <w:r w:rsidR="00C70818">
        <w:rPr>
          <w:b/>
          <w:bCs/>
        </w:rPr>
        <w:t xml:space="preserve">. </w:t>
      </w:r>
      <w:r>
        <w:t>The article argues that modern society is experiencing rising uncertainty caused by information overload, social fragmentation, rapid technological change, and declining trust in institutions. In uncertain times, people often search for meaning, stability, and orientation.</w:t>
      </w:r>
    </w:p>
    <w:p w14:paraId="36160B98" w14:textId="77777777" w:rsidR="00DA743D" w:rsidRDefault="00DA743D">
      <w:r>
        <w:t>QUESTION: After your unexplained experience, did you find yourself turning inward toward reflection and intuition, outward toward trusted people or institutions, or toward entirely new ways of understanding reality?</w:t>
      </w:r>
    </w:p>
    <w:p w14:paraId="31296A15" w14:textId="1011D3CF" w:rsidR="00DA743D" w:rsidRPr="00C70818" w:rsidRDefault="00DA743D">
      <w:pPr>
        <w:rPr>
          <w:b/>
          <w:bCs/>
        </w:rPr>
      </w:pPr>
      <w:r w:rsidRPr="00C70818">
        <w:rPr>
          <w:b/>
          <w:bCs/>
        </w:rPr>
        <w:t>2. Skepticism, Interpretation, and Personal Reality</w:t>
      </w:r>
      <w:r w:rsidR="00C70818">
        <w:rPr>
          <w:b/>
          <w:bCs/>
        </w:rPr>
        <w:t xml:space="preserve">. </w:t>
      </w:r>
      <w:r>
        <w:t>The article suggests that people increasingly struggle to distinguish between direct experience, interpretation, belief, and social influence. Experiences such as UFO sightings, unusual coincidences, or being “in the zone” can challenge conventional assumptions about reality.</w:t>
      </w:r>
    </w:p>
    <w:p w14:paraId="1CD776C1" w14:textId="77777777" w:rsidR="00DA743D" w:rsidRDefault="00DA743D">
      <w:r>
        <w:t>QUESTION: How do you personally distinguish between a genuinely unexplained experience and the mind’s natural tendency to interpret patterns, coincidences, emotions, or uncertainty in meaningful ways?</w:t>
      </w:r>
    </w:p>
    <w:p w14:paraId="6CD1A5BA" w14:textId="388B2E22" w:rsidR="00DA743D" w:rsidRPr="00C70818" w:rsidRDefault="00DA743D">
      <w:pPr>
        <w:rPr>
          <w:b/>
          <w:bCs/>
        </w:rPr>
      </w:pPr>
      <w:r w:rsidRPr="00C70818">
        <w:rPr>
          <w:b/>
          <w:bCs/>
        </w:rPr>
        <w:t>3. Misinformation, Manipulation, and Trust</w:t>
      </w:r>
      <w:r w:rsidR="00C70818">
        <w:rPr>
          <w:b/>
          <w:bCs/>
        </w:rPr>
        <w:t xml:space="preserve">. </w:t>
      </w:r>
      <w:r>
        <w:t>The article warns that social media, AI, and intentional campaigns of misinformation can amplify confusion and undermine trust — not only in institutions, but in people’s confidence in their own judgment and perception of reality.</w:t>
      </w:r>
    </w:p>
    <w:p w14:paraId="41CFB5F3" w14:textId="77777777" w:rsidR="00DA743D" w:rsidRDefault="00DA743D">
      <w:r>
        <w:t>QUESTION: Do you think modern misinformation, propaganda, and digital manipulation are making people more vulnerable to confusion and uncertainty about reality itself — and how does that affect discussions about unexplained phenomena?</w:t>
      </w:r>
    </w:p>
    <w:p w14:paraId="5A667159" w14:textId="74644D3A" w:rsidR="00DA743D" w:rsidRPr="00C70818" w:rsidRDefault="00DA743D">
      <w:pPr>
        <w:rPr>
          <w:b/>
          <w:bCs/>
        </w:rPr>
      </w:pPr>
      <w:r w:rsidRPr="00C70818">
        <w:rPr>
          <w:b/>
          <w:bCs/>
        </w:rPr>
        <w:t>4. Social Pressure, Ridicule, and Open Inquiry</w:t>
      </w:r>
      <w:r w:rsidR="00C70818">
        <w:rPr>
          <w:b/>
          <w:bCs/>
        </w:rPr>
        <w:t xml:space="preserve">. </w:t>
      </w:r>
      <w:r>
        <w:t>The article argues that society often handles uncertainty poorly, especially around controversial subjects. Fear of ridicule, dismissal, or social isolation can discourage open discussion of experiences that fall outside accepted norms.</w:t>
      </w:r>
    </w:p>
    <w:p w14:paraId="271740C5" w14:textId="77777777" w:rsidR="00DA743D" w:rsidRDefault="00DA743D">
      <w:r>
        <w:t>QUESTION: What does society’s reaction to people reporting UFOs or unexplained experiences reveal about our ability to discuss mystery, uncertainty, and unconventional ideas openly and rationally?</w:t>
      </w:r>
    </w:p>
    <w:p w14:paraId="5C44EB2C" w14:textId="4DBB42C4" w:rsidR="00DA743D" w:rsidRPr="00C70818" w:rsidRDefault="00DA743D">
      <w:pPr>
        <w:rPr>
          <w:b/>
          <w:bCs/>
        </w:rPr>
      </w:pPr>
      <w:r w:rsidRPr="00C70818">
        <w:rPr>
          <w:b/>
          <w:bCs/>
        </w:rPr>
        <w:t>5. Uncertainty as a Trigger for Creativity and Storytelling</w:t>
      </w:r>
      <w:r w:rsidR="00C70818">
        <w:rPr>
          <w:b/>
          <w:bCs/>
        </w:rPr>
        <w:t xml:space="preserve">. </w:t>
      </w:r>
      <w:r>
        <w:t>The article suggests that uncertainty does not only create fear; it can also stimulate imagination, creativity, storytelling, philosophy, and exploration. Throughout history, mystery and the unknown have inspired both discovery and mythmaking.</w:t>
      </w:r>
    </w:p>
    <w:p w14:paraId="5AFED731" w14:textId="77777777" w:rsidR="00DA743D" w:rsidRDefault="00DA743D">
      <w:r>
        <w:t>QUESTION: Do unexplained experiences primarily reveal hidden aspects of reality, or do they also act as creative triggers that encourage storytelling, speculation, fantasy, and new ways of imagining the human experience?</w:t>
      </w:r>
    </w:p>
    <w:p w14:paraId="3015E16D" w14:textId="3327A700" w:rsidR="00DA743D" w:rsidRDefault="00DA743D"/>
    <w:sectPr w:rsidR="00DA74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DengXian Light">
    <w:altName w:val="等线 Light"/>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3D"/>
    <w:rsid w:val="00C70818"/>
    <w:rsid w:val="00DA743D"/>
    <w:rsid w:val="00DC6A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95BD58"/>
  <w15:chartTrackingRefBased/>
  <w15:docId w15:val="{F9B487EB-6C20-B248-AD98-BBD9EB48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43D"/>
    <w:rPr>
      <w:rFonts w:eastAsiaTheme="majorEastAsia" w:cstheme="majorBidi"/>
      <w:color w:val="272727" w:themeColor="text1" w:themeTint="D8"/>
    </w:rPr>
  </w:style>
  <w:style w:type="paragraph" w:styleId="Title">
    <w:name w:val="Title"/>
    <w:basedOn w:val="Normal"/>
    <w:next w:val="Normal"/>
    <w:link w:val="TitleChar"/>
    <w:uiPriority w:val="10"/>
    <w:qFormat/>
    <w:rsid w:val="00DA7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43D"/>
    <w:pPr>
      <w:spacing w:before="160"/>
      <w:jc w:val="center"/>
    </w:pPr>
    <w:rPr>
      <w:i/>
      <w:iCs/>
      <w:color w:val="404040" w:themeColor="text1" w:themeTint="BF"/>
    </w:rPr>
  </w:style>
  <w:style w:type="character" w:customStyle="1" w:styleId="QuoteChar">
    <w:name w:val="Quote Char"/>
    <w:basedOn w:val="DefaultParagraphFont"/>
    <w:link w:val="Quote"/>
    <w:uiPriority w:val="29"/>
    <w:rsid w:val="00DA743D"/>
    <w:rPr>
      <w:i/>
      <w:iCs/>
      <w:color w:val="404040" w:themeColor="text1" w:themeTint="BF"/>
    </w:rPr>
  </w:style>
  <w:style w:type="paragraph" w:styleId="ListParagraph">
    <w:name w:val="List Paragraph"/>
    <w:basedOn w:val="Normal"/>
    <w:uiPriority w:val="34"/>
    <w:qFormat/>
    <w:rsid w:val="00DA743D"/>
    <w:pPr>
      <w:ind w:left="720"/>
      <w:contextualSpacing/>
    </w:pPr>
  </w:style>
  <w:style w:type="character" w:styleId="IntenseEmphasis">
    <w:name w:val="Intense Emphasis"/>
    <w:basedOn w:val="DefaultParagraphFont"/>
    <w:uiPriority w:val="21"/>
    <w:qFormat/>
    <w:rsid w:val="00DA743D"/>
    <w:rPr>
      <w:i/>
      <w:iCs/>
      <w:color w:val="0F4761" w:themeColor="accent1" w:themeShade="BF"/>
    </w:rPr>
  </w:style>
  <w:style w:type="paragraph" w:styleId="IntenseQuote">
    <w:name w:val="Intense Quote"/>
    <w:basedOn w:val="Normal"/>
    <w:next w:val="Normal"/>
    <w:link w:val="IntenseQuoteChar"/>
    <w:uiPriority w:val="30"/>
    <w:qFormat/>
    <w:rsid w:val="00DA7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43D"/>
    <w:rPr>
      <w:i/>
      <w:iCs/>
      <w:color w:val="0F4761" w:themeColor="accent1" w:themeShade="BF"/>
    </w:rPr>
  </w:style>
  <w:style w:type="character" w:styleId="IntenseReference">
    <w:name w:val="Intense Reference"/>
    <w:basedOn w:val="DefaultParagraphFont"/>
    <w:uiPriority w:val="32"/>
    <w:qFormat/>
    <w:rsid w:val="00DA7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2</cp:revision>
  <dcterms:created xsi:type="dcterms:W3CDTF">2026-05-23T04:04:00Z</dcterms:created>
  <dcterms:modified xsi:type="dcterms:W3CDTF">2026-05-23T04:04:00Z</dcterms:modified>
</cp:coreProperties>
</file>