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85BE" w14:textId="4AA22662" w:rsidR="0046367D" w:rsidRPr="0046367D" w:rsidRDefault="0046367D" w:rsidP="0046367D">
      <w:pPr>
        <w:rPr>
          <w:sz w:val="32"/>
          <w:szCs w:val="32"/>
          <w:lang w:val="en-CA"/>
        </w:rPr>
      </w:pPr>
      <w:r w:rsidRPr="0046367D">
        <w:rPr>
          <w:b/>
          <w:bCs/>
          <w:sz w:val="32"/>
          <w:szCs w:val="32"/>
          <w:lang w:val="en-CA"/>
        </w:rPr>
        <w:t>When AI Knows Everything - What’s Left for Us?</w:t>
      </w:r>
    </w:p>
    <w:p w14:paraId="01B1D3AC" w14:textId="77777777" w:rsidR="0046367D" w:rsidRPr="0046367D" w:rsidRDefault="0046367D" w:rsidP="0046367D">
      <w:pPr>
        <w:rPr>
          <w:sz w:val="28"/>
          <w:szCs w:val="28"/>
          <w:lang w:val="en-CA"/>
        </w:rPr>
      </w:pPr>
      <w:r w:rsidRPr="0046367D">
        <w:rPr>
          <w:sz w:val="28"/>
          <w:szCs w:val="28"/>
          <w:lang w:val="en-CA"/>
        </w:rPr>
        <w:t>The knowledge economy is collapsing under the weight of its own success. For centuries, expertise defined human value. We built our prosperity - and our identities - on what we knew. Credentials became currency; mastery of facts conferred privilege. But now, artificial intelligence absorbs, organizes, and reproduces knowledge at near-infinite scale. And this is just the beginning. What once made us exceptional has been commoditized. Knowledge - once scarce - is now abundant and accessible.</w:t>
      </w:r>
    </w:p>
    <w:p w14:paraId="1E121486" w14:textId="77777777" w:rsidR="0046367D" w:rsidRPr="0046367D" w:rsidRDefault="0046367D" w:rsidP="0046367D">
      <w:pPr>
        <w:rPr>
          <w:sz w:val="28"/>
          <w:szCs w:val="28"/>
          <w:lang w:val="en-CA"/>
        </w:rPr>
      </w:pPr>
      <w:r w:rsidRPr="0046367D">
        <w:rPr>
          <w:sz w:val="28"/>
          <w:szCs w:val="28"/>
          <w:lang w:val="en-CA"/>
        </w:rPr>
        <w:t>The expert’s dilemma isn’t that machines are smarter; it’s that they’ve made knowing cheap. </w:t>
      </w:r>
      <w:r w:rsidRPr="0046367D">
        <w:rPr>
          <w:sz w:val="28"/>
          <w:szCs w:val="28"/>
          <w:lang w:val="en-CA"/>
        </w:rPr>
        <w:br/>
        <w:t>And when AI does the “thinking,” what remains for the thinker?  The challenge before us is not to resist technology, but to reclaim the human territories machines cannot inhabit - insight, authenticity, imagination, and the creative, amazing, under-appreciated gift of self. </w:t>
      </w:r>
    </w:p>
    <w:p w14:paraId="36AA2483" w14:textId="77777777" w:rsidR="0046367D" w:rsidRPr="0046367D" w:rsidRDefault="0046367D" w:rsidP="0046367D">
      <w:pPr>
        <w:rPr>
          <w:sz w:val="28"/>
          <w:szCs w:val="28"/>
          <w:lang w:val="en-CA"/>
        </w:rPr>
      </w:pPr>
      <w:r w:rsidRPr="0046367D">
        <w:rPr>
          <w:b/>
          <w:bCs/>
          <w:sz w:val="28"/>
          <w:szCs w:val="28"/>
          <w:lang w:val="en-CA"/>
        </w:rPr>
        <w:t xml:space="preserve">From Foresight to Insight: A New Frontier. </w:t>
      </w:r>
      <w:r w:rsidRPr="0046367D">
        <w:rPr>
          <w:sz w:val="28"/>
          <w:szCs w:val="28"/>
          <w:lang w:val="en-CA"/>
        </w:rPr>
        <w:t xml:space="preserve">The Age of Reason taught us to look outward - toward nature, science, and the mechanisms of the world. Few would argue that the pursuit of knowledge, to know, became mankind's reason for being. Power followed, empowering </w:t>
      </w:r>
      <w:proofErr w:type="gramStart"/>
      <w:r w:rsidRPr="0046367D">
        <w:rPr>
          <w:sz w:val="28"/>
          <w:szCs w:val="28"/>
          <w:lang w:val="en-CA"/>
        </w:rPr>
        <w:t>those  with</w:t>
      </w:r>
      <w:proofErr w:type="gramEnd"/>
      <w:r w:rsidRPr="0046367D">
        <w:rPr>
          <w:sz w:val="28"/>
          <w:szCs w:val="28"/>
          <w:lang w:val="en-CA"/>
        </w:rPr>
        <w:t xml:space="preserve"> exclusive knowledge - the professions, media, and institutions with knowledge of and the promise to control the changing world surrounding us. Rational mastery became civilization’s compass. That was then. This is now. AI now mirrors the external world with near-total fidelity. As algorithms map reality and gain the capacity to control, the next frontier and source of protection is internal.</w:t>
      </w:r>
    </w:p>
    <w:p w14:paraId="3847792D" w14:textId="77777777" w:rsidR="0046367D" w:rsidRPr="0046367D" w:rsidRDefault="0046367D" w:rsidP="0046367D">
      <w:pPr>
        <w:rPr>
          <w:sz w:val="28"/>
          <w:szCs w:val="28"/>
          <w:lang w:val="en-CA"/>
        </w:rPr>
      </w:pPr>
      <w:r w:rsidRPr="0046367D">
        <w:rPr>
          <w:b/>
          <w:bCs/>
          <w:sz w:val="28"/>
          <w:szCs w:val="28"/>
          <w:lang w:val="en-CA"/>
        </w:rPr>
        <w:t>The Age of Creativity begins where the Age of Knowledge ends. </w:t>
      </w:r>
      <w:r w:rsidRPr="0046367D">
        <w:rPr>
          <w:sz w:val="28"/>
          <w:szCs w:val="28"/>
          <w:lang w:val="en-CA"/>
        </w:rPr>
        <w:t>Creativity starts with insight - when observation bends inward and reflection becomes revelation. Paradoxically, as AI takes on our analytical burdens, it frees us to rediscover the inner life long neglected in the race for progress. Whether it gains control, becomes our choice.</w:t>
      </w:r>
    </w:p>
    <w:p w14:paraId="2900870B" w14:textId="77777777" w:rsidR="0046367D" w:rsidRPr="0046367D" w:rsidRDefault="0046367D" w:rsidP="0046367D">
      <w:pPr>
        <w:rPr>
          <w:sz w:val="28"/>
          <w:szCs w:val="28"/>
          <w:lang w:val="en-CA"/>
        </w:rPr>
      </w:pPr>
      <w:r w:rsidRPr="0046367D">
        <w:rPr>
          <w:sz w:val="28"/>
          <w:szCs w:val="28"/>
          <w:lang w:val="en-CA"/>
        </w:rPr>
        <w:t>“Return within yourself; truth dwells in the inner man.” - Saint Augustine</w:t>
      </w:r>
    </w:p>
    <w:p w14:paraId="144986B8" w14:textId="77777777" w:rsidR="0046367D" w:rsidRPr="0046367D" w:rsidRDefault="0046367D" w:rsidP="0046367D">
      <w:pPr>
        <w:rPr>
          <w:sz w:val="28"/>
          <w:szCs w:val="28"/>
          <w:lang w:val="en-CA"/>
        </w:rPr>
      </w:pPr>
      <w:r w:rsidRPr="0046367D">
        <w:rPr>
          <w:sz w:val="28"/>
          <w:szCs w:val="28"/>
          <w:lang w:val="en-CA"/>
        </w:rPr>
        <w:lastRenderedPageBreak/>
        <w:t>In an era of automated knowledge, introspection becomes a competitive advantage.</w:t>
      </w:r>
    </w:p>
    <w:p w14:paraId="63C1EC86" w14:textId="77777777" w:rsidR="0046367D" w:rsidRPr="0046367D" w:rsidRDefault="0046367D" w:rsidP="0046367D">
      <w:pPr>
        <w:rPr>
          <w:sz w:val="28"/>
          <w:szCs w:val="28"/>
          <w:lang w:val="en-CA"/>
        </w:rPr>
      </w:pPr>
      <w:r w:rsidRPr="0046367D">
        <w:rPr>
          <w:i/>
          <w:iCs/>
          <w:sz w:val="28"/>
          <w:szCs w:val="28"/>
          <w:lang w:val="en-CA"/>
        </w:rPr>
        <w:t>Reflect: When was the last time you paused long enough to hear your own thoughts?</w:t>
      </w:r>
    </w:p>
    <w:p w14:paraId="219BCCEA" w14:textId="77777777" w:rsidR="0046367D" w:rsidRPr="0046367D" w:rsidRDefault="0046367D" w:rsidP="0046367D">
      <w:pPr>
        <w:rPr>
          <w:sz w:val="28"/>
          <w:szCs w:val="28"/>
          <w:lang w:val="en-CA"/>
        </w:rPr>
      </w:pPr>
      <w:r w:rsidRPr="0046367D">
        <w:rPr>
          <w:b/>
          <w:bCs/>
          <w:sz w:val="28"/>
          <w:szCs w:val="28"/>
          <w:lang w:val="en-CA"/>
        </w:rPr>
        <w:t>The Power of Self: “Know Thyself” as Survival Strategy. </w:t>
      </w:r>
      <w:r w:rsidRPr="0046367D">
        <w:rPr>
          <w:sz w:val="28"/>
          <w:szCs w:val="28"/>
          <w:lang w:val="en-CA"/>
        </w:rPr>
        <w:t>In a world of automated expertise, the one domain left uncolonized by machines is the self. Reflection, imagination, and self-awareness become sources of differentiation - and dignity. Cognitive science affirms what philosophy has always known: creativity thrives in stillness. When the mind wanders, it weaves new connections - turning scattered memories into fresh patterns. Yet modern life resists stillness. "Mom, I'm bored," is viewed as a threat, not an opportunity. The same with "protests!"</w:t>
      </w:r>
    </w:p>
    <w:p w14:paraId="7110E6A0" w14:textId="77777777" w:rsidR="0046367D" w:rsidRPr="0046367D" w:rsidRDefault="0046367D" w:rsidP="0046367D">
      <w:pPr>
        <w:rPr>
          <w:sz w:val="28"/>
          <w:szCs w:val="28"/>
          <w:lang w:val="en-CA"/>
        </w:rPr>
      </w:pPr>
      <w:r w:rsidRPr="0046367D">
        <w:rPr>
          <w:sz w:val="28"/>
          <w:szCs w:val="28"/>
          <w:lang w:val="en-CA"/>
        </w:rPr>
        <w:t>Social media’s constant visibility breeds comparison, not confidence. As Erich Fromm warned,</w:t>
      </w:r>
      <w:r w:rsidRPr="0046367D">
        <w:rPr>
          <w:sz w:val="28"/>
          <w:szCs w:val="28"/>
          <w:lang w:val="en-CA"/>
        </w:rPr>
        <w:br/>
        <w:t>we risk escaping from freedom - trading authenticity for approval. Personalization is the antidote. It’s not self-indulgence but self-creation: shaping one’s inner narrative and expressing it with integrity. In the Age of AI, to know and express oneself authentically is an act of foresight - a deliberate stand against algorithmic conformity and control.</w:t>
      </w:r>
    </w:p>
    <w:p w14:paraId="306C7C1E" w14:textId="77777777" w:rsidR="0046367D" w:rsidRPr="0046367D" w:rsidRDefault="0046367D" w:rsidP="0046367D">
      <w:pPr>
        <w:rPr>
          <w:sz w:val="28"/>
          <w:szCs w:val="28"/>
          <w:lang w:val="en-CA"/>
        </w:rPr>
      </w:pPr>
      <w:r w:rsidRPr="0046367D">
        <w:rPr>
          <w:i/>
          <w:iCs/>
          <w:sz w:val="28"/>
          <w:szCs w:val="28"/>
          <w:lang w:val="en-CA"/>
        </w:rPr>
        <w:t>Practice: Try 10 minutes of quiet reflection this week. Ask: What do I know that no machine</w:t>
      </w:r>
      <w:r w:rsidRPr="0046367D">
        <w:rPr>
          <w:sz w:val="28"/>
          <w:szCs w:val="28"/>
          <w:lang w:val="en-CA"/>
        </w:rPr>
        <w:br/>
      </w:r>
      <w:r w:rsidRPr="0046367D">
        <w:rPr>
          <w:i/>
          <w:iCs/>
          <w:sz w:val="28"/>
          <w:szCs w:val="28"/>
          <w:lang w:val="en-CA"/>
        </w:rPr>
        <w:t>can?</w:t>
      </w:r>
    </w:p>
    <w:p w14:paraId="4CE24544" w14:textId="77777777" w:rsidR="0046367D" w:rsidRPr="0046367D" w:rsidRDefault="0046367D" w:rsidP="0046367D">
      <w:pPr>
        <w:rPr>
          <w:sz w:val="28"/>
          <w:szCs w:val="28"/>
          <w:lang w:val="en-CA"/>
        </w:rPr>
      </w:pPr>
      <w:r w:rsidRPr="0046367D">
        <w:rPr>
          <w:b/>
          <w:bCs/>
          <w:sz w:val="28"/>
          <w:szCs w:val="28"/>
          <w:lang w:val="en-CA"/>
        </w:rPr>
        <w:t>Seeking Help Without Losing Self.</w:t>
      </w:r>
      <w:r w:rsidRPr="0046367D">
        <w:rPr>
          <w:sz w:val="28"/>
          <w:szCs w:val="28"/>
          <w:lang w:val="en-CA"/>
        </w:rPr>
        <w:t xml:space="preserve"> The inward journey doesn’t mean isolation. Paradoxically, insight grows in relationship. Carl Jung called individuation the integration of the psyche’s fragments into wholeness. Viktor Frankl reminded us: “Those who have a why to live can bear almost any how.”</w:t>
      </w:r>
    </w:p>
    <w:p w14:paraId="1F882EA7" w14:textId="77777777" w:rsidR="0046367D" w:rsidRPr="0046367D" w:rsidRDefault="0046367D" w:rsidP="0046367D">
      <w:pPr>
        <w:rPr>
          <w:sz w:val="28"/>
          <w:szCs w:val="28"/>
          <w:lang w:val="en-CA"/>
        </w:rPr>
      </w:pPr>
      <w:r w:rsidRPr="0046367D">
        <w:rPr>
          <w:sz w:val="28"/>
          <w:szCs w:val="28"/>
          <w:lang w:val="en-CA"/>
        </w:rPr>
        <w:t>Faith traditions echo this: mindfulness, prayer, gratitude - each is a path to humility and</w:t>
      </w:r>
      <w:r w:rsidRPr="0046367D">
        <w:rPr>
          <w:sz w:val="28"/>
          <w:szCs w:val="28"/>
          <w:lang w:val="en-CA"/>
        </w:rPr>
        <w:br/>
        <w:t xml:space="preserve">presence. Martin Buber’s I–Thou philosophy teaches that authentic dialogue awakens consciousness. In meeting another as subject, not object, we see ourselves more clearly. Help, in this sense, is not dependency - it’s communion. </w:t>
      </w:r>
      <w:r w:rsidRPr="0046367D">
        <w:rPr>
          <w:sz w:val="28"/>
          <w:szCs w:val="28"/>
          <w:lang w:val="en-CA"/>
        </w:rPr>
        <w:lastRenderedPageBreak/>
        <w:t xml:space="preserve">Insight matures in community - when we seek guidance, not to surrender </w:t>
      </w:r>
      <w:r w:rsidRPr="0046367D">
        <w:rPr>
          <w:b/>
          <w:bCs/>
          <w:sz w:val="28"/>
          <w:szCs w:val="28"/>
          <w:lang w:val="en-CA"/>
        </w:rPr>
        <w:t>our voice</w:t>
      </w:r>
      <w:r w:rsidRPr="0046367D">
        <w:rPr>
          <w:sz w:val="28"/>
          <w:szCs w:val="28"/>
          <w:lang w:val="en-CA"/>
        </w:rPr>
        <w:t>, but to refine it.</w:t>
      </w:r>
    </w:p>
    <w:p w14:paraId="46727431" w14:textId="77777777" w:rsidR="0046367D" w:rsidRPr="0046367D" w:rsidRDefault="0046367D" w:rsidP="0046367D">
      <w:pPr>
        <w:rPr>
          <w:sz w:val="28"/>
          <w:szCs w:val="28"/>
          <w:lang w:val="en-CA"/>
        </w:rPr>
      </w:pPr>
      <w:r w:rsidRPr="0046367D">
        <w:rPr>
          <w:i/>
          <w:iCs/>
          <w:sz w:val="28"/>
          <w:szCs w:val="28"/>
          <w:lang w:val="en-CA"/>
        </w:rPr>
        <w:t>Reflect: Who in your life helps you see yourself more clearly?</w:t>
      </w:r>
    </w:p>
    <w:p w14:paraId="2FE04622" w14:textId="77777777" w:rsidR="0046367D" w:rsidRPr="0046367D" w:rsidRDefault="0046367D" w:rsidP="0046367D">
      <w:pPr>
        <w:rPr>
          <w:sz w:val="28"/>
          <w:szCs w:val="28"/>
          <w:lang w:val="en-CA"/>
        </w:rPr>
      </w:pPr>
      <w:r w:rsidRPr="0046367D">
        <w:rPr>
          <w:b/>
          <w:bCs/>
          <w:sz w:val="28"/>
          <w:szCs w:val="28"/>
          <w:lang w:val="en-CA"/>
        </w:rPr>
        <w:t>The Restoration of the Human</w:t>
      </w:r>
      <w:r w:rsidRPr="0046367D">
        <w:rPr>
          <w:sz w:val="28"/>
          <w:szCs w:val="28"/>
          <w:lang w:val="en-CA"/>
        </w:rPr>
        <w:t>. AI may one day simulate empathy, but it cannot feel it. It may predict choices, but it cannot choose. The danger is not just technological dependence - it’s psychological atrophy. When we offload too much thinking, we weaken discernment, curiosity, wonder. The remedy is insightful engagement: using AI as an instrument for reflection, not replacement.</w:t>
      </w:r>
    </w:p>
    <w:p w14:paraId="49EF4105" w14:textId="77777777" w:rsidR="0046367D" w:rsidRPr="0046367D" w:rsidRDefault="0046367D" w:rsidP="0046367D">
      <w:pPr>
        <w:rPr>
          <w:sz w:val="28"/>
          <w:szCs w:val="28"/>
          <w:lang w:val="en-CA"/>
        </w:rPr>
      </w:pPr>
      <w:r w:rsidRPr="0046367D">
        <w:rPr>
          <w:sz w:val="28"/>
          <w:szCs w:val="28"/>
          <w:lang w:val="en-CA"/>
        </w:rPr>
        <w:t>Let machines manage knowledge; humans must cultivate wisdom. The next stage of human progress will belong to those who integrate mind and meaning, science and spirit, data and dignity. </w:t>
      </w:r>
    </w:p>
    <w:p w14:paraId="7A9E3F45" w14:textId="77777777" w:rsidR="0046367D" w:rsidRPr="0046367D" w:rsidRDefault="0046367D" w:rsidP="0046367D">
      <w:pPr>
        <w:rPr>
          <w:sz w:val="28"/>
          <w:szCs w:val="28"/>
          <w:lang w:val="en-CA"/>
        </w:rPr>
      </w:pPr>
      <w:r w:rsidRPr="0046367D">
        <w:rPr>
          <w:i/>
          <w:iCs/>
          <w:sz w:val="28"/>
          <w:szCs w:val="28"/>
          <w:lang w:val="en-CA"/>
        </w:rPr>
        <w:t>Final Thought: In the Age of AI, knowing yourself is not a luxury - it’s the new literacy.</w:t>
      </w:r>
    </w:p>
    <w:p w14:paraId="7D32CAA6" w14:textId="77777777" w:rsidR="0046367D" w:rsidRPr="009F6445" w:rsidRDefault="0046367D" w:rsidP="009F6445">
      <w:pPr>
        <w:rPr>
          <w:sz w:val="28"/>
          <w:szCs w:val="28"/>
          <w:lang w:val="en-CA"/>
        </w:rPr>
      </w:pPr>
    </w:p>
    <w:p w14:paraId="7F007E33" w14:textId="069116CD" w:rsidR="00DC031B" w:rsidRPr="0033021D" w:rsidRDefault="00DC031B" w:rsidP="0033021D"/>
    <w:sectPr w:rsidR="00DC031B" w:rsidRPr="00330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0"/>
  </w:num>
  <w:num w:numId="2" w16cid:durableId="189380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3A47AE"/>
    <w:rsid w:val="0046367D"/>
    <w:rsid w:val="005135B0"/>
    <w:rsid w:val="005243A6"/>
    <w:rsid w:val="0069101E"/>
    <w:rsid w:val="006A3493"/>
    <w:rsid w:val="00770CBC"/>
    <w:rsid w:val="007C23F0"/>
    <w:rsid w:val="009F6445"/>
    <w:rsid w:val="00A33F52"/>
    <w:rsid w:val="00BD3421"/>
    <w:rsid w:val="00D529F5"/>
    <w:rsid w:val="00DC031B"/>
    <w:rsid w:val="00E61E5C"/>
    <w:rsid w:val="00E9257E"/>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4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F64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2025-08-28T22:09:00Z</cp:lastPrinted>
  <dcterms:created xsi:type="dcterms:W3CDTF">2025-10-11T04:51:00Z</dcterms:created>
  <dcterms:modified xsi:type="dcterms:W3CDTF">2025-10-11T04:51:00Z</dcterms:modified>
</cp:coreProperties>
</file>